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1E14" w:rsidRPr="00CD1E14" w:rsidRDefault="005330FC" w:rsidP="00510CBC">
      <w:pPr>
        <w:spacing w:after="0" w:line="240" w:lineRule="auto"/>
        <w:jc w:val="center"/>
        <w:rPr>
          <w:rFonts w:ascii="Times New Roman" w:eastAsia="Times New Roman" w:hAnsi="Times New Roman" w:cs="Times New Roman"/>
          <w:color w:val="000000"/>
          <w:sz w:val="32"/>
          <w:szCs w:val="32"/>
        </w:rPr>
      </w:pPr>
      <w:r>
        <w:rPr>
          <w:rFonts w:ascii="Times New Roman" w:eastAsia="Times New Roman" w:hAnsi="Times New Roman" w:cs="Times New Roman"/>
          <w:color w:val="000000"/>
          <w:sz w:val="32"/>
          <w:szCs w:val="32"/>
        </w:rPr>
        <w:t>Тема</w:t>
      </w:r>
      <w:r w:rsidR="00CD1E14" w:rsidRPr="00CD1E14">
        <w:rPr>
          <w:rFonts w:ascii="Times New Roman" w:eastAsia="Times New Roman" w:hAnsi="Times New Roman" w:cs="Times New Roman"/>
          <w:color w:val="000000"/>
          <w:sz w:val="32"/>
          <w:szCs w:val="32"/>
        </w:rPr>
        <w:t>:</w:t>
      </w:r>
    </w:p>
    <w:p w:rsidR="00CD1E14" w:rsidRPr="00CD1E14" w:rsidRDefault="00CD1E14" w:rsidP="00510CBC">
      <w:pPr>
        <w:spacing w:after="0" w:line="240" w:lineRule="auto"/>
        <w:jc w:val="center"/>
        <w:rPr>
          <w:rFonts w:ascii="Times New Roman" w:eastAsia="Times New Roman" w:hAnsi="Times New Roman" w:cs="Times New Roman"/>
          <w:b/>
          <w:color w:val="000000"/>
          <w:sz w:val="32"/>
          <w:szCs w:val="32"/>
        </w:rPr>
      </w:pPr>
    </w:p>
    <w:p w:rsidR="00CD1E14" w:rsidRPr="00CD1E14" w:rsidRDefault="00CD1E14" w:rsidP="00510CBC">
      <w:pPr>
        <w:spacing w:after="0" w:line="240" w:lineRule="auto"/>
        <w:jc w:val="center"/>
        <w:rPr>
          <w:rFonts w:ascii="Times New Roman" w:eastAsia="Times New Roman" w:hAnsi="Times New Roman" w:cs="Times New Roman"/>
          <w:b/>
          <w:color w:val="000000"/>
          <w:sz w:val="28"/>
          <w:szCs w:val="28"/>
        </w:rPr>
      </w:pPr>
      <w:r w:rsidRPr="00CD1E14">
        <w:rPr>
          <w:rFonts w:ascii="Times New Roman" w:eastAsia="Times New Roman" w:hAnsi="Times New Roman" w:cs="Times New Roman"/>
          <w:b/>
          <w:spacing w:val="-3"/>
          <w:sz w:val="28"/>
          <w:szCs w:val="28"/>
        </w:rPr>
        <w:t>«</w:t>
      </w:r>
      <w:r w:rsidR="00A71B54" w:rsidRPr="00A71B54">
        <w:rPr>
          <w:rFonts w:ascii="Times New Roman" w:eastAsia="Times New Roman" w:hAnsi="Times New Roman" w:cs="Times New Roman"/>
          <w:b/>
          <w:sz w:val="32"/>
          <w:szCs w:val="20"/>
          <w:lang w:eastAsia="ru-RU"/>
        </w:rPr>
        <w:t>Феодальное государство и право Англии</w:t>
      </w:r>
      <w:r w:rsidRPr="00CD1E14">
        <w:rPr>
          <w:rFonts w:ascii="Times New Roman" w:eastAsia="Times New Roman" w:hAnsi="Times New Roman" w:cs="Times New Roman"/>
          <w:b/>
          <w:spacing w:val="-4"/>
          <w:sz w:val="28"/>
          <w:szCs w:val="28"/>
        </w:rPr>
        <w:t>»</w:t>
      </w:r>
    </w:p>
    <w:p w:rsidR="00CD1E14" w:rsidRPr="00CD1E14" w:rsidRDefault="00CD1E14" w:rsidP="00510CBC">
      <w:pPr>
        <w:spacing w:after="0" w:line="240" w:lineRule="auto"/>
        <w:ind w:left="585"/>
        <w:jc w:val="center"/>
        <w:rPr>
          <w:rFonts w:ascii="Times New Roman" w:eastAsia="Times New Roman" w:hAnsi="Times New Roman" w:cs="Times New Roman"/>
          <w:color w:val="000000"/>
          <w:sz w:val="28"/>
          <w:szCs w:val="28"/>
        </w:rPr>
      </w:pPr>
      <w:r w:rsidRPr="00CD1E14">
        <w:rPr>
          <w:rFonts w:ascii="Times New Roman" w:eastAsia="Times New Roman" w:hAnsi="Times New Roman" w:cs="Times New Roman"/>
          <w:b/>
          <w:i/>
          <w:noProof/>
          <w:sz w:val="44"/>
          <w:szCs w:val="20"/>
          <w:lang w:eastAsia="ru-RU"/>
        </w:rPr>
        <w:drawing>
          <wp:inline distT="0" distB="0" distL="0" distR="0">
            <wp:extent cx="2433320" cy="1454150"/>
            <wp:effectExtent l="0" t="0" r="5080" b="0"/>
            <wp:docPr id="1" name="Рисунок 10" descr="http://e-text.ru/uploads/articles/2253_1_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e-text.ru/uploads/articles/2253_1_m.jpg"/>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33320" cy="1454150"/>
                    </a:xfrm>
                    <a:prstGeom prst="rect">
                      <a:avLst/>
                    </a:prstGeom>
                    <a:noFill/>
                    <a:ln>
                      <a:noFill/>
                    </a:ln>
                  </pic:spPr>
                </pic:pic>
              </a:graphicData>
            </a:graphic>
          </wp:inline>
        </w:drawing>
      </w:r>
      <w:r w:rsidR="00510CBC" w:rsidRPr="00CD1E14">
        <w:rPr>
          <w:rFonts w:ascii="Times New Roman" w:eastAsia="Times New Roman" w:hAnsi="Times New Roman" w:cs="Times New Roman"/>
          <w:color w:val="000000"/>
          <w:sz w:val="28"/>
          <w:szCs w:val="28"/>
        </w:rPr>
        <w:t xml:space="preserve"> </w:t>
      </w:r>
    </w:p>
    <w:p w:rsidR="00A115E4" w:rsidRDefault="00A115E4" w:rsidP="0047034E">
      <w:pPr>
        <w:spacing w:after="0" w:line="240" w:lineRule="auto"/>
        <w:jc w:val="center"/>
        <w:rPr>
          <w:rFonts w:ascii="Times New Roman" w:hAnsi="Times New Roman" w:cs="Times New Roman"/>
          <w:b/>
          <w:sz w:val="28"/>
          <w:szCs w:val="28"/>
        </w:rPr>
      </w:pPr>
    </w:p>
    <w:p w:rsidR="0047034E" w:rsidRPr="0047034E" w:rsidRDefault="0047034E" w:rsidP="0047034E">
      <w:pPr>
        <w:spacing w:after="0" w:line="240" w:lineRule="auto"/>
        <w:jc w:val="center"/>
        <w:rPr>
          <w:rFonts w:ascii="Times New Roman" w:hAnsi="Times New Roman" w:cs="Times New Roman"/>
          <w:b/>
          <w:sz w:val="28"/>
          <w:szCs w:val="28"/>
        </w:rPr>
      </w:pPr>
      <w:r w:rsidRPr="0047034E">
        <w:rPr>
          <w:rFonts w:ascii="Times New Roman" w:hAnsi="Times New Roman" w:cs="Times New Roman"/>
          <w:b/>
          <w:sz w:val="28"/>
          <w:szCs w:val="28"/>
        </w:rPr>
        <w:t>ПЛАН:</w:t>
      </w:r>
    </w:p>
    <w:p w:rsidR="0047034E" w:rsidRPr="0047034E" w:rsidRDefault="0047034E" w:rsidP="0047034E">
      <w:pPr>
        <w:spacing w:after="0" w:line="240" w:lineRule="auto"/>
        <w:jc w:val="both"/>
        <w:rPr>
          <w:rFonts w:ascii="Times New Roman" w:hAnsi="Times New Roman" w:cs="Times New Roman"/>
          <w:sz w:val="28"/>
          <w:szCs w:val="28"/>
        </w:rPr>
      </w:pPr>
    </w:p>
    <w:p w:rsidR="0047034E" w:rsidRPr="0047034E" w:rsidRDefault="0047034E" w:rsidP="0047034E">
      <w:pPr>
        <w:spacing w:after="0" w:line="240" w:lineRule="auto"/>
        <w:jc w:val="both"/>
        <w:rPr>
          <w:rFonts w:ascii="Times New Roman" w:hAnsi="Times New Roman" w:cs="Times New Roman"/>
          <w:sz w:val="28"/>
          <w:szCs w:val="28"/>
        </w:rPr>
      </w:pPr>
      <w:r w:rsidRPr="0047034E">
        <w:rPr>
          <w:rFonts w:ascii="Times New Roman" w:hAnsi="Times New Roman" w:cs="Times New Roman"/>
          <w:sz w:val="28"/>
          <w:szCs w:val="28"/>
        </w:rPr>
        <w:t>1.</w:t>
      </w:r>
      <w:r w:rsidRPr="0047034E">
        <w:rPr>
          <w:rFonts w:ascii="Times New Roman" w:hAnsi="Times New Roman" w:cs="Times New Roman"/>
          <w:sz w:val="28"/>
          <w:szCs w:val="28"/>
        </w:rPr>
        <w:tab/>
      </w:r>
      <w:r w:rsidR="006158FC">
        <w:rPr>
          <w:rFonts w:ascii="Times New Roman" w:hAnsi="Times New Roman" w:cs="Times New Roman"/>
          <w:sz w:val="28"/>
          <w:szCs w:val="28"/>
        </w:rPr>
        <w:t>Англосаксонская раннефеодальная монархия</w:t>
      </w:r>
      <w:r w:rsidRPr="0047034E">
        <w:rPr>
          <w:rFonts w:ascii="Times New Roman" w:hAnsi="Times New Roman" w:cs="Times New Roman"/>
          <w:sz w:val="28"/>
          <w:szCs w:val="28"/>
        </w:rPr>
        <w:t>.</w:t>
      </w:r>
    </w:p>
    <w:p w:rsidR="0047034E" w:rsidRDefault="0047034E" w:rsidP="0047034E">
      <w:pPr>
        <w:spacing w:after="0" w:line="240" w:lineRule="auto"/>
        <w:jc w:val="both"/>
        <w:rPr>
          <w:rFonts w:ascii="Times New Roman" w:hAnsi="Times New Roman" w:cs="Times New Roman"/>
          <w:sz w:val="28"/>
          <w:szCs w:val="28"/>
        </w:rPr>
      </w:pPr>
      <w:r w:rsidRPr="0047034E">
        <w:rPr>
          <w:rFonts w:ascii="Times New Roman" w:hAnsi="Times New Roman" w:cs="Times New Roman"/>
          <w:sz w:val="28"/>
          <w:szCs w:val="28"/>
        </w:rPr>
        <w:t>2.</w:t>
      </w:r>
      <w:r w:rsidRPr="0047034E">
        <w:rPr>
          <w:rFonts w:ascii="Times New Roman" w:hAnsi="Times New Roman" w:cs="Times New Roman"/>
          <w:sz w:val="28"/>
          <w:szCs w:val="28"/>
        </w:rPr>
        <w:tab/>
      </w:r>
      <w:r>
        <w:rPr>
          <w:rFonts w:ascii="Times New Roman" w:hAnsi="Times New Roman" w:cs="Times New Roman"/>
          <w:sz w:val="28"/>
          <w:szCs w:val="28"/>
        </w:rPr>
        <w:t>Англия</w:t>
      </w:r>
      <w:r w:rsidRPr="0047034E">
        <w:rPr>
          <w:rFonts w:ascii="Times New Roman" w:hAnsi="Times New Roman" w:cs="Times New Roman"/>
          <w:sz w:val="28"/>
          <w:szCs w:val="28"/>
        </w:rPr>
        <w:t xml:space="preserve"> в период централизованной сеньор</w:t>
      </w:r>
      <w:r>
        <w:rPr>
          <w:rFonts w:ascii="Times New Roman" w:hAnsi="Times New Roman" w:cs="Times New Roman"/>
          <w:sz w:val="28"/>
          <w:szCs w:val="28"/>
        </w:rPr>
        <w:t>иальной монархии.</w:t>
      </w:r>
    </w:p>
    <w:p w:rsidR="0047034E" w:rsidRPr="0047034E" w:rsidRDefault="0047034E" w:rsidP="0047034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3.       </w:t>
      </w:r>
      <w:r w:rsidR="006158FC">
        <w:rPr>
          <w:rFonts w:ascii="Times New Roman" w:hAnsi="Times New Roman" w:cs="Times New Roman"/>
          <w:sz w:val="28"/>
          <w:szCs w:val="28"/>
        </w:rPr>
        <w:t>С</w:t>
      </w:r>
      <w:r w:rsidRPr="0047034E">
        <w:rPr>
          <w:rFonts w:ascii="Times New Roman" w:hAnsi="Times New Roman" w:cs="Times New Roman"/>
          <w:sz w:val="28"/>
          <w:szCs w:val="28"/>
        </w:rPr>
        <w:t>осло</w:t>
      </w:r>
      <w:r w:rsidR="006158FC">
        <w:rPr>
          <w:rFonts w:ascii="Times New Roman" w:hAnsi="Times New Roman" w:cs="Times New Roman"/>
          <w:sz w:val="28"/>
          <w:szCs w:val="28"/>
        </w:rPr>
        <w:t>вно-представительная монархия</w:t>
      </w:r>
      <w:r w:rsidRPr="0047034E">
        <w:rPr>
          <w:rFonts w:ascii="Times New Roman" w:hAnsi="Times New Roman" w:cs="Times New Roman"/>
          <w:sz w:val="28"/>
          <w:szCs w:val="28"/>
        </w:rPr>
        <w:t>.</w:t>
      </w:r>
    </w:p>
    <w:p w:rsidR="0047034E" w:rsidRPr="0047034E" w:rsidRDefault="0047034E" w:rsidP="0047034E">
      <w:pPr>
        <w:spacing w:after="0" w:line="240" w:lineRule="auto"/>
        <w:jc w:val="both"/>
        <w:rPr>
          <w:rFonts w:ascii="Times New Roman" w:hAnsi="Times New Roman" w:cs="Times New Roman"/>
          <w:sz w:val="28"/>
          <w:szCs w:val="28"/>
        </w:rPr>
      </w:pPr>
      <w:r w:rsidRPr="0047034E">
        <w:rPr>
          <w:rFonts w:ascii="Times New Roman" w:hAnsi="Times New Roman" w:cs="Times New Roman"/>
          <w:sz w:val="28"/>
          <w:szCs w:val="28"/>
        </w:rPr>
        <w:t>3.</w:t>
      </w:r>
      <w:r w:rsidRPr="0047034E">
        <w:rPr>
          <w:rFonts w:ascii="Times New Roman" w:hAnsi="Times New Roman" w:cs="Times New Roman"/>
          <w:sz w:val="28"/>
          <w:szCs w:val="28"/>
        </w:rPr>
        <w:tab/>
      </w:r>
      <w:r w:rsidR="006158FC">
        <w:rPr>
          <w:rFonts w:ascii="Times New Roman" w:hAnsi="Times New Roman" w:cs="Times New Roman"/>
          <w:sz w:val="28"/>
          <w:szCs w:val="28"/>
        </w:rPr>
        <w:t>П</w:t>
      </w:r>
      <w:r w:rsidRPr="0047034E">
        <w:rPr>
          <w:rFonts w:ascii="Times New Roman" w:hAnsi="Times New Roman" w:cs="Times New Roman"/>
          <w:sz w:val="28"/>
          <w:szCs w:val="28"/>
        </w:rPr>
        <w:t>ериод абсолютной монархии.</w:t>
      </w:r>
    </w:p>
    <w:p w:rsidR="0047034E" w:rsidRPr="0047034E" w:rsidRDefault="0047034E" w:rsidP="0047034E">
      <w:pPr>
        <w:spacing w:after="0" w:line="240" w:lineRule="auto"/>
        <w:jc w:val="both"/>
        <w:rPr>
          <w:rFonts w:ascii="Times New Roman" w:hAnsi="Times New Roman" w:cs="Times New Roman"/>
          <w:sz w:val="28"/>
          <w:szCs w:val="28"/>
        </w:rPr>
      </w:pPr>
      <w:r w:rsidRPr="0047034E">
        <w:rPr>
          <w:rFonts w:ascii="Times New Roman" w:hAnsi="Times New Roman" w:cs="Times New Roman"/>
          <w:sz w:val="28"/>
          <w:szCs w:val="28"/>
        </w:rPr>
        <w:t>4.</w:t>
      </w:r>
      <w:r w:rsidRPr="0047034E">
        <w:rPr>
          <w:rFonts w:ascii="Times New Roman" w:hAnsi="Times New Roman" w:cs="Times New Roman"/>
          <w:sz w:val="28"/>
          <w:szCs w:val="28"/>
        </w:rPr>
        <w:tab/>
        <w:t>Основные черты права феодальной Англии.</w:t>
      </w:r>
    </w:p>
    <w:p w:rsidR="0047034E" w:rsidRPr="0047034E" w:rsidRDefault="0047034E" w:rsidP="0047034E">
      <w:pPr>
        <w:spacing w:after="0" w:line="240" w:lineRule="auto"/>
        <w:jc w:val="both"/>
        <w:rPr>
          <w:rFonts w:ascii="Times New Roman" w:hAnsi="Times New Roman" w:cs="Times New Roman"/>
          <w:sz w:val="28"/>
          <w:szCs w:val="28"/>
        </w:rPr>
      </w:pPr>
    </w:p>
    <w:p w:rsidR="0047034E" w:rsidRPr="006158FC" w:rsidRDefault="0047034E" w:rsidP="0047034E">
      <w:pPr>
        <w:spacing w:after="0" w:line="240" w:lineRule="auto"/>
        <w:jc w:val="both"/>
        <w:rPr>
          <w:rFonts w:ascii="Times New Roman" w:hAnsi="Times New Roman" w:cs="Times New Roman"/>
          <w:b/>
          <w:sz w:val="28"/>
          <w:szCs w:val="28"/>
        </w:rPr>
      </w:pPr>
      <w:r w:rsidRPr="006158FC">
        <w:rPr>
          <w:rFonts w:ascii="Times New Roman" w:hAnsi="Times New Roman" w:cs="Times New Roman"/>
          <w:b/>
          <w:sz w:val="28"/>
          <w:szCs w:val="28"/>
        </w:rPr>
        <w:t>Литература:</w:t>
      </w:r>
    </w:p>
    <w:p w:rsidR="0047034E" w:rsidRPr="0047034E" w:rsidRDefault="0047034E" w:rsidP="0047034E">
      <w:pPr>
        <w:spacing w:after="0" w:line="240" w:lineRule="auto"/>
        <w:jc w:val="both"/>
        <w:rPr>
          <w:rFonts w:ascii="Times New Roman" w:hAnsi="Times New Roman" w:cs="Times New Roman"/>
          <w:sz w:val="28"/>
          <w:szCs w:val="28"/>
        </w:rPr>
      </w:pPr>
    </w:p>
    <w:p w:rsidR="0047034E" w:rsidRPr="0047034E" w:rsidRDefault="0047034E" w:rsidP="0047034E">
      <w:pPr>
        <w:spacing w:after="0" w:line="240" w:lineRule="auto"/>
        <w:jc w:val="both"/>
        <w:rPr>
          <w:rFonts w:ascii="Times New Roman" w:hAnsi="Times New Roman" w:cs="Times New Roman"/>
          <w:sz w:val="28"/>
          <w:szCs w:val="28"/>
        </w:rPr>
      </w:pPr>
      <w:r w:rsidRPr="0047034E">
        <w:rPr>
          <w:rFonts w:ascii="Times New Roman" w:hAnsi="Times New Roman" w:cs="Times New Roman"/>
          <w:sz w:val="28"/>
          <w:szCs w:val="28"/>
        </w:rPr>
        <w:t>1.</w:t>
      </w:r>
      <w:r w:rsidRPr="0047034E">
        <w:rPr>
          <w:rFonts w:ascii="Times New Roman" w:hAnsi="Times New Roman" w:cs="Times New Roman"/>
          <w:sz w:val="28"/>
          <w:szCs w:val="28"/>
        </w:rPr>
        <w:tab/>
        <w:t>Борисевич М.М., Бельчук О.А., Евтушенко С.Г. История государства и права зарубежных стран: Краткий учебный курс. М., 2010.</w:t>
      </w:r>
    </w:p>
    <w:p w:rsidR="0047034E" w:rsidRPr="0047034E" w:rsidRDefault="0047034E" w:rsidP="0047034E">
      <w:pPr>
        <w:spacing w:after="0" w:line="240" w:lineRule="auto"/>
        <w:jc w:val="both"/>
        <w:rPr>
          <w:rFonts w:ascii="Times New Roman" w:hAnsi="Times New Roman" w:cs="Times New Roman"/>
          <w:sz w:val="28"/>
          <w:szCs w:val="28"/>
        </w:rPr>
      </w:pPr>
      <w:r w:rsidRPr="0047034E">
        <w:rPr>
          <w:rFonts w:ascii="Times New Roman" w:hAnsi="Times New Roman" w:cs="Times New Roman"/>
          <w:sz w:val="28"/>
          <w:szCs w:val="28"/>
        </w:rPr>
        <w:t>2.</w:t>
      </w:r>
      <w:r w:rsidRPr="0047034E">
        <w:rPr>
          <w:rFonts w:ascii="Times New Roman" w:hAnsi="Times New Roman" w:cs="Times New Roman"/>
          <w:sz w:val="28"/>
          <w:szCs w:val="28"/>
        </w:rPr>
        <w:tab/>
        <w:t>Всемирная история. В десяти томах. Коллектив авторов. М., 1957.</w:t>
      </w:r>
    </w:p>
    <w:p w:rsidR="0047034E" w:rsidRPr="0047034E" w:rsidRDefault="0047034E" w:rsidP="0047034E">
      <w:pPr>
        <w:spacing w:after="0" w:line="240" w:lineRule="auto"/>
        <w:jc w:val="both"/>
        <w:rPr>
          <w:rFonts w:ascii="Times New Roman" w:hAnsi="Times New Roman" w:cs="Times New Roman"/>
          <w:sz w:val="28"/>
          <w:szCs w:val="28"/>
        </w:rPr>
      </w:pPr>
      <w:r w:rsidRPr="0047034E">
        <w:rPr>
          <w:rFonts w:ascii="Times New Roman" w:hAnsi="Times New Roman" w:cs="Times New Roman"/>
          <w:sz w:val="28"/>
          <w:szCs w:val="28"/>
        </w:rPr>
        <w:t>3.</w:t>
      </w:r>
      <w:r w:rsidRPr="0047034E">
        <w:rPr>
          <w:rFonts w:ascii="Times New Roman" w:hAnsi="Times New Roman" w:cs="Times New Roman"/>
          <w:sz w:val="28"/>
          <w:szCs w:val="28"/>
        </w:rPr>
        <w:tab/>
        <w:t>Всеобщая история государства и права. Учебник. Под ред. К.И. Батыра. М., 2009.</w:t>
      </w:r>
    </w:p>
    <w:p w:rsidR="0047034E" w:rsidRDefault="0047034E" w:rsidP="0047034E">
      <w:pPr>
        <w:spacing w:after="0" w:line="240" w:lineRule="auto"/>
        <w:jc w:val="both"/>
        <w:rPr>
          <w:rFonts w:ascii="Times New Roman" w:hAnsi="Times New Roman" w:cs="Times New Roman"/>
          <w:sz w:val="28"/>
          <w:szCs w:val="28"/>
        </w:rPr>
      </w:pPr>
      <w:r w:rsidRPr="0047034E">
        <w:rPr>
          <w:rFonts w:ascii="Times New Roman" w:hAnsi="Times New Roman" w:cs="Times New Roman"/>
          <w:sz w:val="28"/>
          <w:szCs w:val="28"/>
        </w:rPr>
        <w:t>4.</w:t>
      </w:r>
      <w:r w:rsidRPr="0047034E">
        <w:rPr>
          <w:rFonts w:ascii="Times New Roman" w:hAnsi="Times New Roman" w:cs="Times New Roman"/>
          <w:sz w:val="28"/>
          <w:szCs w:val="28"/>
        </w:rPr>
        <w:tab/>
        <w:t>Глиняный В.П. История государства и права зарубежных стран. Учебное пособие. Ч. I. Харьков, 2010.</w:t>
      </w:r>
    </w:p>
    <w:p w:rsidR="00A115E4" w:rsidRPr="006158FC" w:rsidRDefault="00A115E4" w:rsidP="00A115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5.    </w:t>
      </w:r>
      <w:r w:rsidRPr="006158FC">
        <w:rPr>
          <w:rFonts w:ascii="Times New Roman" w:hAnsi="Times New Roman" w:cs="Times New Roman"/>
          <w:sz w:val="28"/>
          <w:szCs w:val="28"/>
        </w:rPr>
        <w:t>Генри Брэктон «О законах и обычаях Англии» (середина XIII в.) // Хрестоматия по истории государства и права зарубежных стран (Древность и Средние века) / Сост. В. А. Томсинов. М., 1999.</w:t>
      </w:r>
    </w:p>
    <w:p w:rsidR="0047034E" w:rsidRPr="0047034E" w:rsidRDefault="00A115E4" w:rsidP="0047034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6</w:t>
      </w:r>
      <w:r w:rsidR="0047034E" w:rsidRPr="0047034E">
        <w:rPr>
          <w:rFonts w:ascii="Times New Roman" w:hAnsi="Times New Roman" w:cs="Times New Roman"/>
          <w:sz w:val="28"/>
          <w:szCs w:val="28"/>
        </w:rPr>
        <w:t>.</w:t>
      </w:r>
      <w:r w:rsidR="0047034E" w:rsidRPr="0047034E">
        <w:rPr>
          <w:rFonts w:ascii="Times New Roman" w:hAnsi="Times New Roman" w:cs="Times New Roman"/>
          <w:sz w:val="28"/>
          <w:szCs w:val="28"/>
        </w:rPr>
        <w:tab/>
        <w:t>История государства и права зарубежных стран. Учебник. Ч. II. Под ред. О.А. Жидкова, Н.А. Крашенинниковой. М., 2009.</w:t>
      </w:r>
    </w:p>
    <w:p w:rsidR="0047034E" w:rsidRPr="0047034E" w:rsidRDefault="00A115E4" w:rsidP="0047034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7</w:t>
      </w:r>
      <w:r w:rsidR="0047034E" w:rsidRPr="0047034E">
        <w:rPr>
          <w:rFonts w:ascii="Times New Roman" w:hAnsi="Times New Roman" w:cs="Times New Roman"/>
          <w:sz w:val="28"/>
          <w:szCs w:val="28"/>
        </w:rPr>
        <w:t>.</w:t>
      </w:r>
      <w:r w:rsidR="0047034E" w:rsidRPr="0047034E">
        <w:rPr>
          <w:rFonts w:ascii="Times New Roman" w:hAnsi="Times New Roman" w:cs="Times New Roman"/>
          <w:sz w:val="28"/>
          <w:szCs w:val="28"/>
        </w:rPr>
        <w:tab/>
        <w:t>История государства и права зарубежных стран: Учебник для вузов. Под ред. С.А. Чибиряева. М., 2002.</w:t>
      </w:r>
    </w:p>
    <w:p w:rsidR="006158FC" w:rsidRDefault="00A115E4" w:rsidP="006158F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8</w:t>
      </w:r>
      <w:r w:rsidR="0047034E" w:rsidRPr="0047034E">
        <w:rPr>
          <w:rFonts w:ascii="Times New Roman" w:hAnsi="Times New Roman" w:cs="Times New Roman"/>
          <w:sz w:val="28"/>
          <w:szCs w:val="28"/>
        </w:rPr>
        <w:t>.</w:t>
      </w:r>
      <w:r w:rsidR="0047034E" w:rsidRPr="0047034E">
        <w:rPr>
          <w:rFonts w:ascii="Times New Roman" w:hAnsi="Times New Roman" w:cs="Times New Roman"/>
          <w:sz w:val="28"/>
          <w:szCs w:val="28"/>
        </w:rPr>
        <w:tab/>
        <w:t>Косарев А.И. История государства и права зарубежных стран: Учебник для вузов. М., 2002.</w:t>
      </w:r>
    </w:p>
    <w:p w:rsidR="006158FC" w:rsidRPr="006158FC" w:rsidRDefault="00A115E4" w:rsidP="006158F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9</w:t>
      </w:r>
      <w:r w:rsidR="006158FC">
        <w:rPr>
          <w:rFonts w:ascii="Times New Roman" w:hAnsi="Times New Roman" w:cs="Times New Roman"/>
          <w:sz w:val="28"/>
          <w:szCs w:val="28"/>
        </w:rPr>
        <w:t xml:space="preserve">.   </w:t>
      </w:r>
      <w:r w:rsidR="006158FC" w:rsidRPr="006158FC">
        <w:rPr>
          <w:rFonts w:ascii="Times New Roman" w:hAnsi="Times New Roman" w:cs="Times New Roman"/>
          <w:sz w:val="28"/>
          <w:szCs w:val="28"/>
        </w:rPr>
        <w:t xml:space="preserve">Кларендонская ассиза Генриха II 1166 г. // Хрестоматия по истории государства и права зарубежных стран (Древность и Средние века) / Сост. В. А. Томсинов. М., 1999. </w:t>
      </w:r>
    </w:p>
    <w:p w:rsidR="006158FC" w:rsidRPr="006158FC" w:rsidRDefault="00A115E4" w:rsidP="006158F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10</w:t>
      </w:r>
      <w:r w:rsidR="006158FC">
        <w:rPr>
          <w:rFonts w:ascii="Times New Roman" w:hAnsi="Times New Roman" w:cs="Times New Roman"/>
          <w:sz w:val="28"/>
          <w:szCs w:val="28"/>
        </w:rPr>
        <w:t xml:space="preserve">.      </w:t>
      </w:r>
      <w:r w:rsidR="006158FC" w:rsidRPr="006158FC">
        <w:rPr>
          <w:rFonts w:ascii="Times New Roman" w:hAnsi="Times New Roman" w:cs="Times New Roman"/>
          <w:sz w:val="28"/>
          <w:szCs w:val="28"/>
        </w:rPr>
        <w:t xml:space="preserve">Трактат «О законах и обычаях Английского Королевства», обыкновенно называемый [трактатом] </w:t>
      </w:r>
      <w:r>
        <w:rPr>
          <w:rFonts w:ascii="Times New Roman" w:hAnsi="Times New Roman" w:cs="Times New Roman"/>
          <w:sz w:val="28"/>
          <w:szCs w:val="28"/>
        </w:rPr>
        <w:t xml:space="preserve">Глэнвилла // Там же. </w:t>
      </w:r>
    </w:p>
    <w:p w:rsidR="006158FC" w:rsidRPr="006158FC" w:rsidRDefault="00A115E4" w:rsidP="00A115E4">
      <w:pPr>
        <w:tabs>
          <w:tab w:val="left" w:pos="851"/>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11</w:t>
      </w:r>
      <w:r w:rsidR="006158FC">
        <w:rPr>
          <w:rFonts w:ascii="Times New Roman" w:hAnsi="Times New Roman" w:cs="Times New Roman"/>
          <w:sz w:val="28"/>
          <w:szCs w:val="28"/>
        </w:rPr>
        <w:t xml:space="preserve">.  </w:t>
      </w:r>
      <w:r w:rsidR="006158FC" w:rsidRPr="006158FC">
        <w:rPr>
          <w:rFonts w:ascii="Times New Roman" w:hAnsi="Times New Roman" w:cs="Times New Roman"/>
          <w:sz w:val="28"/>
          <w:szCs w:val="28"/>
        </w:rPr>
        <w:t>Из Вестминстерского статута 1330 года «Относительно судей и</w:t>
      </w:r>
      <w:r>
        <w:rPr>
          <w:rFonts w:ascii="Times New Roman" w:hAnsi="Times New Roman" w:cs="Times New Roman"/>
          <w:sz w:val="28"/>
          <w:szCs w:val="28"/>
        </w:rPr>
        <w:t xml:space="preserve"> шерифов» // Там же. </w:t>
      </w:r>
    </w:p>
    <w:p w:rsidR="006158FC" w:rsidRPr="006158FC" w:rsidRDefault="00A115E4" w:rsidP="006158FC">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12.      </w:t>
      </w:r>
      <w:r w:rsidR="006158FC" w:rsidRPr="006158FC">
        <w:rPr>
          <w:rFonts w:ascii="Times New Roman" w:hAnsi="Times New Roman" w:cs="Times New Roman"/>
          <w:sz w:val="28"/>
          <w:szCs w:val="28"/>
        </w:rPr>
        <w:t>Из ордонанса о судьях 1346 года // Там же</w:t>
      </w:r>
      <w:r>
        <w:rPr>
          <w:rFonts w:ascii="Times New Roman" w:hAnsi="Times New Roman" w:cs="Times New Roman"/>
          <w:sz w:val="28"/>
          <w:szCs w:val="28"/>
        </w:rPr>
        <w:t xml:space="preserve">. </w:t>
      </w:r>
    </w:p>
    <w:p w:rsidR="006158FC" w:rsidRPr="006158FC" w:rsidRDefault="00A115E4" w:rsidP="006158F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13. Постановление</w:t>
      </w:r>
      <w:r w:rsidR="006158FC" w:rsidRPr="006158FC">
        <w:rPr>
          <w:rFonts w:ascii="Times New Roman" w:hAnsi="Times New Roman" w:cs="Times New Roman"/>
          <w:sz w:val="28"/>
          <w:szCs w:val="28"/>
        </w:rPr>
        <w:t xml:space="preserve"> о том, какие преступления должны считаться государственной изменой (Из Статута 1352 года, принятого в Вестминстере в Полном Па</w:t>
      </w:r>
      <w:r>
        <w:rPr>
          <w:rFonts w:ascii="Times New Roman" w:hAnsi="Times New Roman" w:cs="Times New Roman"/>
          <w:sz w:val="28"/>
          <w:szCs w:val="28"/>
        </w:rPr>
        <w:t xml:space="preserve">рламенте) // Там же. </w:t>
      </w:r>
    </w:p>
    <w:p w:rsidR="006158FC" w:rsidRDefault="00A115E4" w:rsidP="006158F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14.    </w:t>
      </w:r>
      <w:r w:rsidR="006158FC" w:rsidRPr="006158FC">
        <w:rPr>
          <w:rFonts w:ascii="Times New Roman" w:hAnsi="Times New Roman" w:cs="Times New Roman"/>
          <w:sz w:val="28"/>
          <w:szCs w:val="28"/>
        </w:rPr>
        <w:t xml:space="preserve">Чельцов-Бебутов М. А. Курс уголовно-процессуального права. Очерки по истории суда и уголовного процесса в рабовладельческих, феодальных и буржуазных государствах. </w:t>
      </w:r>
      <w:r w:rsidRPr="006158FC">
        <w:rPr>
          <w:rFonts w:ascii="Times New Roman" w:hAnsi="Times New Roman" w:cs="Times New Roman"/>
          <w:sz w:val="28"/>
          <w:szCs w:val="28"/>
        </w:rPr>
        <w:t>СПб.</w:t>
      </w:r>
      <w:r w:rsidR="006158FC" w:rsidRPr="006158FC">
        <w:rPr>
          <w:rFonts w:ascii="Times New Roman" w:hAnsi="Times New Roman" w:cs="Times New Roman"/>
          <w:sz w:val="28"/>
          <w:szCs w:val="28"/>
        </w:rPr>
        <w:t xml:space="preserve"> 1995. </w:t>
      </w:r>
    </w:p>
    <w:p w:rsidR="00A115E4" w:rsidRDefault="00A115E4" w:rsidP="00A115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15.   </w:t>
      </w:r>
      <w:r w:rsidRPr="00A115E4">
        <w:rPr>
          <w:rFonts w:ascii="Times New Roman" w:hAnsi="Times New Roman" w:cs="Times New Roman"/>
          <w:sz w:val="28"/>
          <w:szCs w:val="28"/>
        </w:rPr>
        <w:t>Хрестоматия по истории государства и права зарубежных стран: В 2 т. / Отв. Ред. д.ю.н. Н.А. Крашенинникова, Т.1: Древний мир и Средние века/ Сост. О.Л. Лысенко, Е.Н. Трикоз. – М.: Норма, 2005</w:t>
      </w:r>
    </w:p>
    <w:p w:rsidR="00510CBC" w:rsidRDefault="00510CBC" w:rsidP="00A115E4">
      <w:pPr>
        <w:spacing w:after="0" w:line="240" w:lineRule="auto"/>
        <w:jc w:val="both"/>
        <w:rPr>
          <w:rFonts w:ascii="Times New Roman" w:hAnsi="Times New Roman" w:cs="Times New Roman"/>
          <w:sz w:val="28"/>
          <w:szCs w:val="28"/>
        </w:rPr>
      </w:pPr>
    </w:p>
    <w:p w:rsidR="00510CBC" w:rsidRDefault="00510CBC" w:rsidP="00A115E4">
      <w:pPr>
        <w:spacing w:after="0" w:line="240" w:lineRule="auto"/>
        <w:jc w:val="both"/>
        <w:rPr>
          <w:rFonts w:ascii="Times New Roman" w:hAnsi="Times New Roman" w:cs="Times New Roman"/>
          <w:sz w:val="28"/>
          <w:szCs w:val="28"/>
        </w:rPr>
      </w:pPr>
    </w:p>
    <w:p w:rsidR="00510CBC" w:rsidRPr="00A115E4" w:rsidRDefault="00510CBC" w:rsidP="00A115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p>
    <w:p w:rsidR="00630320" w:rsidRPr="00A379EB" w:rsidRDefault="00630320" w:rsidP="006158FC">
      <w:pPr>
        <w:tabs>
          <w:tab w:val="left" w:pos="142"/>
        </w:tabs>
        <w:jc w:val="both"/>
        <w:rPr>
          <w:rFonts w:ascii="Times New Roman" w:hAnsi="Times New Roman" w:cs="Times New Roman"/>
          <w:b/>
          <w:i/>
          <w:sz w:val="28"/>
          <w:szCs w:val="28"/>
        </w:rPr>
      </w:pPr>
      <w:r w:rsidRPr="00A379EB">
        <w:rPr>
          <w:rFonts w:ascii="Times New Roman" w:hAnsi="Times New Roman" w:cs="Times New Roman"/>
          <w:b/>
          <w:i/>
          <w:sz w:val="28"/>
          <w:szCs w:val="28"/>
        </w:rPr>
        <w:t>Основными этапами развития английского феодального государства являются:</w:t>
      </w:r>
    </w:p>
    <w:p w:rsidR="00A379EB" w:rsidRDefault="00630320" w:rsidP="006158FC">
      <w:pPr>
        <w:tabs>
          <w:tab w:val="left" w:pos="567"/>
        </w:tabs>
        <w:spacing w:after="0" w:line="240" w:lineRule="auto"/>
        <w:jc w:val="both"/>
        <w:rPr>
          <w:rFonts w:ascii="Times New Roman" w:hAnsi="Times New Roman" w:cs="Times New Roman"/>
          <w:sz w:val="28"/>
          <w:szCs w:val="28"/>
        </w:rPr>
      </w:pPr>
      <w:r w:rsidRPr="00630320">
        <w:rPr>
          <w:rFonts w:ascii="Times New Roman" w:hAnsi="Times New Roman" w:cs="Times New Roman"/>
          <w:sz w:val="28"/>
          <w:szCs w:val="28"/>
        </w:rPr>
        <w:t>•</w:t>
      </w:r>
      <w:r w:rsidRPr="00630320">
        <w:rPr>
          <w:rFonts w:ascii="Times New Roman" w:hAnsi="Times New Roman" w:cs="Times New Roman"/>
          <w:sz w:val="28"/>
          <w:szCs w:val="28"/>
        </w:rPr>
        <w:tab/>
        <w:t xml:space="preserve">период англосаксонской </w:t>
      </w:r>
      <w:r w:rsidRPr="00A379EB">
        <w:rPr>
          <w:rFonts w:ascii="Times New Roman" w:hAnsi="Times New Roman" w:cs="Times New Roman"/>
          <w:b/>
          <w:sz w:val="28"/>
          <w:szCs w:val="28"/>
        </w:rPr>
        <w:t>раннефеодальной монархии</w:t>
      </w:r>
      <w:r w:rsidRPr="00630320">
        <w:rPr>
          <w:rFonts w:ascii="Times New Roman" w:hAnsi="Times New Roman" w:cs="Times New Roman"/>
          <w:sz w:val="28"/>
          <w:szCs w:val="28"/>
        </w:rPr>
        <w:t xml:space="preserve"> (IX - XI вв.);</w:t>
      </w:r>
    </w:p>
    <w:p w:rsidR="00630320" w:rsidRPr="00630320" w:rsidRDefault="00630320" w:rsidP="006158FC">
      <w:pPr>
        <w:spacing w:after="0" w:line="240" w:lineRule="auto"/>
        <w:jc w:val="both"/>
        <w:rPr>
          <w:rFonts w:ascii="Times New Roman" w:hAnsi="Times New Roman" w:cs="Times New Roman"/>
          <w:sz w:val="28"/>
          <w:szCs w:val="28"/>
        </w:rPr>
      </w:pPr>
      <w:r w:rsidRPr="00630320">
        <w:rPr>
          <w:rFonts w:ascii="Times New Roman" w:hAnsi="Times New Roman" w:cs="Times New Roman"/>
          <w:sz w:val="28"/>
          <w:szCs w:val="28"/>
        </w:rPr>
        <w:t>•</w:t>
      </w:r>
      <w:r w:rsidR="00510CBC">
        <w:rPr>
          <w:rFonts w:ascii="Times New Roman" w:hAnsi="Times New Roman" w:cs="Times New Roman"/>
          <w:sz w:val="28"/>
          <w:szCs w:val="28"/>
        </w:rPr>
        <w:t xml:space="preserve">     </w:t>
      </w:r>
      <w:r w:rsidRPr="00630320">
        <w:rPr>
          <w:rFonts w:ascii="Times New Roman" w:hAnsi="Times New Roman" w:cs="Times New Roman"/>
          <w:sz w:val="28"/>
          <w:szCs w:val="28"/>
        </w:rPr>
        <w:t xml:space="preserve"> период централизованной </w:t>
      </w:r>
      <w:r w:rsidRPr="00A379EB">
        <w:rPr>
          <w:rFonts w:ascii="Times New Roman" w:hAnsi="Times New Roman" w:cs="Times New Roman"/>
          <w:b/>
          <w:sz w:val="28"/>
          <w:szCs w:val="28"/>
        </w:rPr>
        <w:t>сеньориальной монархии</w:t>
      </w:r>
      <w:r w:rsidRPr="00630320">
        <w:rPr>
          <w:rFonts w:ascii="Times New Roman" w:hAnsi="Times New Roman" w:cs="Times New Roman"/>
          <w:sz w:val="28"/>
          <w:szCs w:val="28"/>
        </w:rPr>
        <w:t xml:space="preserve"> (XI - XII вв.);</w:t>
      </w:r>
    </w:p>
    <w:p w:rsidR="00630320" w:rsidRPr="00630320" w:rsidRDefault="00A379EB" w:rsidP="006158FC">
      <w:pPr>
        <w:spacing w:after="0" w:line="240" w:lineRule="auto"/>
        <w:jc w:val="both"/>
        <w:rPr>
          <w:rFonts w:ascii="Times New Roman" w:hAnsi="Times New Roman" w:cs="Times New Roman"/>
          <w:sz w:val="28"/>
          <w:szCs w:val="28"/>
        </w:rPr>
      </w:pPr>
      <w:r w:rsidRPr="00A379EB">
        <w:rPr>
          <w:rFonts w:ascii="Times New Roman" w:hAnsi="Times New Roman" w:cs="Times New Roman"/>
          <w:sz w:val="28"/>
          <w:szCs w:val="28"/>
        </w:rPr>
        <w:t>•</w:t>
      </w:r>
      <w:r w:rsidR="00510CBC">
        <w:rPr>
          <w:rFonts w:ascii="Times New Roman" w:hAnsi="Times New Roman" w:cs="Times New Roman"/>
          <w:sz w:val="28"/>
          <w:szCs w:val="28"/>
        </w:rPr>
        <w:t xml:space="preserve">       </w:t>
      </w:r>
      <w:r w:rsidR="00630320" w:rsidRPr="00630320">
        <w:rPr>
          <w:rFonts w:ascii="Times New Roman" w:hAnsi="Times New Roman" w:cs="Times New Roman"/>
          <w:sz w:val="28"/>
          <w:szCs w:val="28"/>
        </w:rPr>
        <w:t xml:space="preserve">период </w:t>
      </w:r>
      <w:r w:rsidR="00630320" w:rsidRPr="00A379EB">
        <w:rPr>
          <w:rFonts w:ascii="Times New Roman" w:hAnsi="Times New Roman" w:cs="Times New Roman"/>
          <w:b/>
          <w:sz w:val="28"/>
          <w:szCs w:val="28"/>
        </w:rPr>
        <w:t xml:space="preserve">сословно-представительной монархии </w:t>
      </w:r>
      <w:r w:rsidR="00630320" w:rsidRPr="00630320">
        <w:rPr>
          <w:rFonts w:ascii="Times New Roman" w:hAnsi="Times New Roman" w:cs="Times New Roman"/>
          <w:sz w:val="28"/>
          <w:szCs w:val="28"/>
        </w:rPr>
        <w:t xml:space="preserve">(вторая половина XIII в. XV </w:t>
      </w:r>
      <w:proofErr w:type="gramStart"/>
      <w:r w:rsidR="00630320" w:rsidRPr="00630320">
        <w:rPr>
          <w:rFonts w:ascii="Times New Roman" w:hAnsi="Times New Roman" w:cs="Times New Roman"/>
          <w:sz w:val="28"/>
          <w:szCs w:val="28"/>
        </w:rPr>
        <w:t>в</w:t>
      </w:r>
      <w:proofErr w:type="gramEnd"/>
      <w:r w:rsidR="00630320" w:rsidRPr="00630320">
        <w:rPr>
          <w:rFonts w:ascii="Times New Roman" w:hAnsi="Times New Roman" w:cs="Times New Roman"/>
          <w:sz w:val="28"/>
          <w:szCs w:val="28"/>
        </w:rPr>
        <w:t>.);</w:t>
      </w:r>
    </w:p>
    <w:p w:rsidR="00630320" w:rsidRDefault="00630320" w:rsidP="006158FC">
      <w:pPr>
        <w:tabs>
          <w:tab w:val="left" w:pos="567"/>
        </w:tabs>
        <w:spacing w:after="0" w:line="240" w:lineRule="auto"/>
        <w:jc w:val="both"/>
        <w:rPr>
          <w:rFonts w:ascii="Times New Roman" w:hAnsi="Times New Roman" w:cs="Times New Roman"/>
          <w:sz w:val="28"/>
          <w:szCs w:val="28"/>
        </w:rPr>
      </w:pPr>
      <w:r w:rsidRPr="00630320">
        <w:rPr>
          <w:rFonts w:ascii="Times New Roman" w:hAnsi="Times New Roman" w:cs="Times New Roman"/>
          <w:sz w:val="28"/>
          <w:szCs w:val="28"/>
        </w:rPr>
        <w:t>•</w:t>
      </w:r>
      <w:r w:rsidRPr="00630320">
        <w:rPr>
          <w:rFonts w:ascii="Times New Roman" w:hAnsi="Times New Roman" w:cs="Times New Roman"/>
          <w:sz w:val="28"/>
          <w:szCs w:val="28"/>
        </w:rPr>
        <w:tab/>
        <w:t xml:space="preserve">период </w:t>
      </w:r>
      <w:r w:rsidRPr="00A379EB">
        <w:rPr>
          <w:rFonts w:ascii="Times New Roman" w:hAnsi="Times New Roman" w:cs="Times New Roman"/>
          <w:b/>
          <w:sz w:val="28"/>
          <w:szCs w:val="28"/>
        </w:rPr>
        <w:t>абсолютной монархии</w:t>
      </w:r>
      <w:r w:rsidRPr="00630320">
        <w:rPr>
          <w:rFonts w:ascii="Times New Roman" w:hAnsi="Times New Roman" w:cs="Times New Roman"/>
          <w:sz w:val="28"/>
          <w:szCs w:val="28"/>
        </w:rPr>
        <w:t xml:space="preserve"> (конец XV в. - середина XVII в.).</w:t>
      </w:r>
    </w:p>
    <w:p w:rsidR="006158FC" w:rsidRDefault="006158FC" w:rsidP="006158FC">
      <w:pPr>
        <w:tabs>
          <w:tab w:val="left" w:pos="567"/>
        </w:tabs>
        <w:spacing w:after="0" w:line="240" w:lineRule="auto"/>
        <w:jc w:val="both"/>
        <w:rPr>
          <w:rFonts w:ascii="Times New Roman" w:hAnsi="Times New Roman" w:cs="Times New Roman"/>
          <w:sz w:val="28"/>
          <w:szCs w:val="28"/>
        </w:rPr>
      </w:pPr>
    </w:p>
    <w:p w:rsidR="00630320" w:rsidRPr="004F009B" w:rsidRDefault="00630320" w:rsidP="004F009B">
      <w:pPr>
        <w:pStyle w:val="a3"/>
        <w:numPr>
          <w:ilvl w:val="0"/>
          <w:numId w:val="2"/>
        </w:numPr>
        <w:ind w:left="0" w:firstLine="0"/>
        <w:jc w:val="both"/>
        <w:rPr>
          <w:rFonts w:ascii="Times New Roman" w:hAnsi="Times New Roman" w:cs="Times New Roman"/>
          <w:sz w:val="28"/>
          <w:szCs w:val="28"/>
        </w:rPr>
      </w:pPr>
      <w:r w:rsidRPr="004F009B">
        <w:rPr>
          <w:rFonts w:ascii="Times New Roman" w:hAnsi="Times New Roman" w:cs="Times New Roman"/>
          <w:sz w:val="28"/>
          <w:szCs w:val="28"/>
        </w:rPr>
        <w:t>В</w:t>
      </w:r>
      <w:r w:rsidR="00510CBC">
        <w:rPr>
          <w:rFonts w:ascii="Times New Roman" w:hAnsi="Times New Roman" w:cs="Times New Roman"/>
          <w:sz w:val="28"/>
          <w:szCs w:val="28"/>
        </w:rPr>
        <w:t xml:space="preserve"> </w:t>
      </w:r>
      <w:r w:rsidRPr="004F009B">
        <w:rPr>
          <w:rFonts w:ascii="Times New Roman" w:hAnsi="Times New Roman" w:cs="Times New Roman"/>
          <w:sz w:val="28"/>
          <w:szCs w:val="28"/>
        </w:rPr>
        <w:t xml:space="preserve">I в. н. э. Британия была одной из окраинных провинций Римской империи. </w:t>
      </w:r>
      <w:r w:rsidR="00A379EB" w:rsidRPr="004F009B">
        <w:rPr>
          <w:rFonts w:ascii="Times New Roman" w:hAnsi="Times New Roman" w:cs="Times New Roman"/>
          <w:sz w:val="28"/>
          <w:szCs w:val="28"/>
        </w:rPr>
        <w:t xml:space="preserve"> Она была завоевана Римом и с 43 г. н.э. стала одной из окраинных провинций Римской империи, но кельты, заселявшие</w:t>
      </w:r>
      <w:r w:rsidR="00510CBC">
        <w:rPr>
          <w:rFonts w:ascii="Times New Roman" w:hAnsi="Times New Roman" w:cs="Times New Roman"/>
          <w:sz w:val="28"/>
          <w:szCs w:val="28"/>
        </w:rPr>
        <w:t xml:space="preserve"> </w:t>
      </w:r>
      <w:r w:rsidR="00A379EB" w:rsidRPr="004F009B">
        <w:rPr>
          <w:rFonts w:ascii="Times New Roman" w:hAnsi="Times New Roman" w:cs="Times New Roman"/>
          <w:sz w:val="28"/>
          <w:szCs w:val="28"/>
        </w:rPr>
        <w:t xml:space="preserve">Британию, смогли сохранить свою самобытность. В IV в. римские легионы покинули остров, намереваясь вернуться сюда позднее. Однако падение Римской империи разрушило эти планы и в </w:t>
      </w:r>
      <w:r w:rsidRPr="004F009B">
        <w:rPr>
          <w:rFonts w:ascii="Times New Roman" w:hAnsi="Times New Roman" w:cs="Times New Roman"/>
          <w:sz w:val="28"/>
          <w:szCs w:val="28"/>
        </w:rPr>
        <w:t xml:space="preserve">начале V в. н. э. римское владычество здесь прекратилось. Началось завоевание Британии англосаксами - </w:t>
      </w:r>
      <w:r w:rsidR="00A379EB" w:rsidRPr="004F009B">
        <w:rPr>
          <w:rFonts w:ascii="Times New Roman" w:hAnsi="Times New Roman" w:cs="Times New Roman"/>
          <w:sz w:val="28"/>
          <w:szCs w:val="28"/>
        </w:rPr>
        <w:t>северогерманскими племенами анг</w:t>
      </w:r>
      <w:r w:rsidRPr="004F009B">
        <w:rPr>
          <w:rFonts w:ascii="Times New Roman" w:hAnsi="Times New Roman" w:cs="Times New Roman"/>
          <w:sz w:val="28"/>
          <w:szCs w:val="28"/>
        </w:rPr>
        <w:t>лов, саксов и ютов, оттеснивших кельтское население (бриттов) на окраины острова.</w:t>
      </w:r>
    </w:p>
    <w:p w:rsidR="00630320" w:rsidRDefault="00630320" w:rsidP="00630320">
      <w:pPr>
        <w:jc w:val="both"/>
        <w:rPr>
          <w:rFonts w:ascii="Times New Roman" w:hAnsi="Times New Roman" w:cs="Times New Roman"/>
          <w:sz w:val="28"/>
          <w:szCs w:val="28"/>
        </w:rPr>
      </w:pPr>
      <w:r w:rsidRPr="00630320">
        <w:rPr>
          <w:rFonts w:ascii="Times New Roman" w:hAnsi="Times New Roman" w:cs="Times New Roman"/>
          <w:sz w:val="28"/>
          <w:szCs w:val="28"/>
        </w:rPr>
        <w:t xml:space="preserve">К концу VI в. на территории Британии образовалось семь раннефеодальных королевств (Уэссекс, Сассекс, Кент, Мерсия и др.), которые </w:t>
      </w:r>
      <w:r w:rsidRPr="00A379EB">
        <w:rPr>
          <w:rFonts w:ascii="Times New Roman" w:hAnsi="Times New Roman" w:cs="Times New Roman"/>
          <w:b/>
          <w:sz w:val="28"/>
          <w:szCs w:val="28"/>
        </w:rPr>
        <w:t xml:space="preserve">в IX в. под главенством Уэссекса </w:t>
      </w:r>
      <w:r w:rsidR="00A379EB" w:rsidRPr="00A379EB">
        <w:rPr>
          <w:rFonts w:ascii="Times New Roman" w:hAnsi="Times New Roman" w:cs="Times New Roman"/>
          <w:b/>
          <w:sz w:val="28"/>
          <w:szCs w:val="28"/>
        </w:rPr>
        <w:t>объединились</w:t>
      </w:r>
      <w:r w:rsidRPr="00A379EB">
        <w:rPr>
          <w:rFonts w:ascii="Times New Roman" w:hAnsi="Times New Roman" w:cs="Times New Roman"/>
          <w:b/>
          <w:sz w:val="28"/>
          <w:szCs w:val="28"/>
        </w:rPr>
        <w:t xml:space="preserve"> в англосаксонское государство - </w:t>
      </w:r>
      <w:r w:rsidRPr="00A379EB">
        <w:rPr>
          <w:rFonts w:ascii="Times New Roman" w:hAnsi="Times New Roman" w:cs="Times New Roman"/>
          <w:b/>
          <w:i/>
          <w:sz w:val="28"/>
          <w:szCs w:val="28"/>
          <w:u w:val="single"/>
        </w:rPr>
        <w:t>Англию.</w:t>
      </w:r>
    </w:p>
    <w:p w:rsidR="00630320" w:rsidRPr="00A379EB" w:rsidRDefault="00630320" w:rsidP="00630320">
      <w:pPr>
        <w:jc w:val="both"/>
        <w:rPr>
          <w:rFonts w:ascii="Times New Roman" w:hAnsi="Times New Roman" w:cs="Times New Roman"/>
          <w:i/>
          <w:sz w:val="28"/>
          <w:szCs w:val="28"/>
          <w:u w:val="single"/>
        </w:rPr>
      </w:pPr>
      <w:r w:rsidRPr="00A379EB">
        <w:rPr>
          <w:rFonts w:ascii="Times New Roman" w:hAnsi="Times New Roman" w:cs="Times New Roman"/>
          <w:i/>
          <w:sz w:val="28"/>
          <w:szCs w:val="28"/>
          <w:u w:val="single"/>
        </w:rPr>
        <w:t>Главной особенностью становления феодализма у англосаксов является сохранение в течение длительного времени свободной сельской общины.</w:t>
      </w:r>
    </w:p>
    <w:p w:rsidR="00630320" w:rsidRPr="00630320" w:rsidRDefault="00630320" w:rsidP="00630320">
      <w:pPr>
        <w:jc w:val="both"/>
        <w:rPr>
          <w:rFonts w:ascii="Times New Roman" w:hAnsi="Times New Roman" w:cs="Times New Roman"/>
          <w:sz w:val="28"/>
          <w:szCs w:val="28"/>
        </w:rPr>
      </w:pPr>
      <w:r w:rsidRPr="00630320">
        <w:rPr>
          <w:rFonts w:ascii="Times New Roman" w:hAnsi="Times New Roman" w:cs="Times New Roman"/>
          <w:sz w:val="28"/>
          <w:szCs w:val="28"/>
        </w:rPr>
        <w:t>В первое столетие основу общества составляли свободные крестьяне-общинники (</w:t>
      </w:r>
      <w:r w:rsidRPr="00BA5CCE">
        <w:rPr>
          <w:rFonts w:ascii="Times New Roman" w:hAnsi="Times New Roman" w:cs="Times New Roman"/>
          <w:b/>
          <w:sz w:val="28"/>
          <w:szCs w:val="28"/>
        </w:rPr>
        <w:t>керлы</w:t>
      </w:r>
      <w:r w:rsidRPr="00630320">
        <w:rPr>
          <w:rFonts w:ascii="Times New Roman" w:hAnsi="Times New Roman" w:cs="Times New Roman"/>
          <w:sz w:val="28"/>
          <w:szCs w:val="28"/>
        </w:rPr>
        <w:t>) и знатные люди (</w:t>
      </w:r>
      <w:r w:rsidRPr="00BA5CCE">
        <w:rPr>
          <w:rFonts w:ascii="Times New Roman" w:hAnsi="Times New Roman" w:cs="Times New Roman"/>
          <w:b/>
          <w:sz w:val="28"/>
          <w:szCs w:val="28"/>
        </w:rPr>
        <w:t>эрлы</w:t>
      </w:r>
      <w:r w:rsidRPr="00630320">
        <w:rPr>
          <w:rFonts w:ascii="Times New Roman" w:hAnsi="Times New Roman" w:cs="Times New Roman"/>
          <w:sz w:val="28"/>
          <w:szCs w:val="28"/>
        </w:rPr>
        <w:t xml:space="preserve">). Родовая знать сначала занимала особое положение, но постепенно была оттеснена дружинниками, на которых опирался король, утверждая свою власть, и которым он раздавал земельные пожалования - общинные земли вместе с жившими на них крестьянами. </w:t>
      </w:r>
      <w:r w:rsidRPr="00630320">
        <w:rPr>
          <w:rFonts w:ascii="Times New Roman" w:hAnsi="Times New Roman" w:cs="Times New Roman"/>
          <w:sz w:val="28"/>
          <w:szCs w:val="28"/>
        </w:rPr>
        <w:lastRenderedPageBreak/>
        <w:t>Крестьяне несли в пользу земельных собственников повинности и становились лично зависимыми от своих господ. Тс крестьяне, которые</w:t>
      </w:r>
      <w:r w:rsidR="00BA5CCE">
        <w:rPr>
          <w:rFonts w:ascii="Times New Roman" w:hAnsi="Times New Roman" w:cs="Times New Roman"/>
          <w:sz w:val="28"/>
          <w:szCs w:val="28"/>
        </w:rPr>
        <w:t xml:space="preserve"> оставались свободными, выполня</w:t>
      </w:r>
      <w:r w:rsidRPr="00630320">
        <w:rPr>
          <w:rFonts w:ascii="Times New Roman" w:hAnsi="Times New Roman" w:cs="Times New Roman"/>
          <w:sz w:val="28"/>
          <w:szCs w:val="28"/>
        </w:rPr>
        <w:t>ли повинности в пользу государства.</w:t>
      </w:r>
    </w:p>
    <w:p w:rsidR="00630320" w:rsidRPr="00630320" w:rsidRDefault="00630320" w:rsidP="00630320">
      <w:pPr>
        <w:jc w:val="both"/>
        <w:rPr>
          <w:rFonts w:ascii="Times New Roman" w:hAnsi="Times New Roman" w:cs="Times New Roman"/>
          <w:sz w:val="28"/>
          <w:szCs w:val="28"/>
        </w:rPr>
      </w:pPr>
      <w:r w:rsidRPr="00630320">
        <w:rPr>
          <w:rFonts w:ascii="Times New Roman" w:hAnsi="Times New Roman" w:cs="Times New Roman"/>
          <w:sz w:val="28"/>
          <w:szCs w:val="28"/>
        </w:rPr>
        <w:t>По мере роста социального неравенства и разложения общины эрлы превращались в крупных землевладельцев.К XI в. благодаря поддержке как со стороны королевской власти, так и церкви, поощрявшей развитие феодальной собственности на землю и оправдывавшей закабаление крестьян, общинные отношения были заменены феодальными.</w:t>
      </w:r>
    </w:p>
    <w:p w:rsidR="00630320" w:rsidRPr="00630320" w:rsidRDefault="00630320" w:rsidP="00630320">
      <w:pPr>
        <w:jc w:val="both"/>
        <w:rPr>
          <w:rFonts w:ascii="Times New Roman" w:hAnsi="Times New Roman" w:cs="Times New Roman"/>
          <w:sz w:val="28"/>
          <w:szCs w:val="28"/>
        </w:rPr>
      </w:pPr>
      <w:r w:rsidRPr="00630320">
        <w:rPr>
          <w:rFonts w:ascii="Times New Roman" w:hAnsi="Times New Roman" w:cs="Times New Roman"/>
          <w:sz w:val="28"/>
          <w:szCs w:val="28"/>
        </w:rPr>
        <w:t xml:space="preserve"> В </w:t>
      </w:r>
      <w:r w:rsidRPr="00BA5CCE">
        <w:rPr>
          <w:rFonts w:ascii="Times New Roman" w:hAnsi="Times New Roman" w:cs="Times New Roman"/>
          <w:b/>
          <w:i/>
          <w:sz w:val="28"/>
          <w:szCs w:val="28"/>
        </w:rPr>
        <w:t>англосаксонскую эпоху потребности обороны</w:t>
      </w:r>
      <w:r w:rsidRPr="00630320">
        <w:rPr>
          <w:rFonts w:ascii="Times New Roman" w:hAnsi="Times New Roman" w:cs="Times New Roman"/>
          <w:sz w:val="28"/>
          <w:szCs w:val="28"/>
        </w:rPr>
        <w:t xml:space="preserve"> в борьбе с набегами норманнов и </w:t>
      </w:r>
      <w:r w:rsidRPr="00BA5CCE">
        <w:rPr>
          <w:rFonts w:ascii="Times New Roman" w:hAnsi="Times New Roman" w:cs="Times New Roman"/>
          <w:b/>
          <w:i/>
          <w:sz w:val="28"/>
          <w:szCs w:val="28"/>
        </w:rPr>
        <w:t>необходимость сплочения всех сил господствующего класса с целью преодоления сопротивления крестьян</w:t>
      </w:r>
      <w:r w:rsidRPr="00630320">
        <w:rPr>
          <w:rFonts w:ascii="Times New Roman" w:hAnsi="Times New Roman" w:cs="Times New Roman"/>
          <w:sz w:val="28"/>
          <w:szCs w:val="28"/>
        </w:rPr>
        <w:t xml:space="preserve"> закрепощению </w:t>
      </w:r>
      <w:r w:rsidRPr="00BA5CCE">
        <w:rPr>
          <w:rFonts w:ascii="Times New Roman" w:hAnsi="Times New Roman" w:cs="Times New Roman"/>
          <w:b/>
          <w:i/>
          <w:sz w:val="28"/>
          <w:szCs w:val="28"/>
          <w:u w:val="single"/>
        </w:rPr>
        <w:t>создали предпосылки для возвышения и укрепления королевской власти.</w:t>
      </w:r>
      <w:r w:rsidRPr="00630320">
        <w:rPr>
          <w:rFonts w:ascii="Times New Roman" w:hAnsi="Times New Roman" w:cs="Times New Roman"/>
          <w:sz w:val="28"/>
          <w:szCs w:val="28"/>
        </w:rPr>
        <w:t xml:space="preserve"> Несмотря на то, что еще сохранялись отношение к королю как к военному предводителю и принцип выборов при замещении престола, </w:t>
      </w:r>
      <w:r w:rsidRPr="00BA5CCE">
        <w:rPr>
          <w:rFonts w:ascii="Times New Roman" w:hAnsi="Times New Roman" w:cs="Times New Roman"/>
          <w:sz w:val="28"/>
          <w:szCs w:val="28"/>
          <w:u w:val="single"/>
        </w:rPr>
        <w:t>монарх постепенно утвердил</w:t>
      </w:r>
      <w:r w:rsidRPr="00630320">
        <w:rPr>
          <w:rFonts w:ascii="Times New Roman" w:hAnsi="Times New Roman" w:cs="Times New Roman"/>
          <w:sz w:val="28"/>
          <w:szCs w:val="28"/>
        </w:rPr>
        <w:t>:</w:t>
      </w:r>
    </w:p>
    <w:p w:rsidR="00630320" w:rsidRPr="00630320" w:rsidRDefault="00630320" w:rsidP="00BA5CCE">
      <w:pPr>
        <w:spacing w:after="0" w:line="240" w:lineRule="auto"/>
        <w:jc w:val="both"/>
        <w:rPr>
          <w:rFonts w:ascii="Times New Roman" w:hAnsi="Times New Roman" w:cs="Times New Roman"/>
          <w:sz w:val="28"/>
          <w:szCs w:val="28"/>
        </w:rPr>
      </w:pPr>
      <w:r w:rsidRPr="00630320">
        <w:rPr>
          <w:rFonts w:ascii="Times New Roman" w:hAnsi="Times New Roman" w:cs="Times New Roman"/>
          <w:sz w:val="28"/>
          <w:szCs w:val="28"/>
        </w:rPr>
        <w:t>•</w:t>
      </w:r>
      <w:r w:rsidRPr="00630320">
        <w:rPr>
          <w:rFonts w:ascii="Times New Roman" w:hAnsi="Times New Roman" w:cs="Times New Roman"/>
          <w:sz w:val="28"/>
          <w:szCs w:val="28"/>
        </w:rPr>
        <w:tab/>
        <w:t>свое право верховной собственности на землю;</w:t>
      </w:r>
    </w:p>
    <w:p w:rsidR="00630320" w:rsidRPr="00630320" w:rsidRDefault="00630320" w:rsidP="00BA5CCE">
      <w:pPr>
        <w:spacing w:after="0" w:line="240" w:lineRule="auto"/>
        <w:jc w:val="both"/>
        <w:rPr>
          <w:rFonts w:ascii="Times New Roman" w:hAnsi="Times New Roman" w:cs="Times New Roman"/>
          <w:sz w:val="28"/>
          <w:szCs w:val="28"/>
        </w:rPr>
      </w:pPr>
      <w:r w:rsidRPr="00630320">
        <w:rPr>
          <w:rFonts w:ascii="Times New Roman" w:hAnsi="Times New Roman" w:cs="Times New Roman"/>
          <w:sz w:val="28"/>
          <w:szCs w:val="28"/>
        </w:rPr>
        <w:t>•</w:t>
      </w:r>
      <w:r w:rsidRPr="00630320">
        <w:rPr>
          <w:rFonts w:ascii="Times New Roman" w:hAnsi="Times New Roman" w:cs="Times New Roman"/>
          <w:sz w:val="28"/>
          <w:szCs w:val="28"/>
        </w:rPr>
        <w:tab/>
        <w:t>монопольное право на чеканку монеты, пошлины;</w:t>
      </w:r>
    </w:p>
    <w:p w:rsidR="00630320" w:rsidRPr="00630320" w:rsidRDefault="00630320" w:rsidP="00BA5CCE">
      <w:pPr>
        <w:spacing w:after="0" w:line="240" w:lineRule="auto"/>
        <w:jc w:val="both"/>
        <w:rPr>
          <w:rFonts w:ascii="Times New Roman" w:hAnsi="Times New Roman" w:cs="Times New Roman"/>
          <w:sz w:val="28"/>
          <w:szCs w:val="28"/>
        </w:rPr>
      </w:pPr>
      <w:r w:rsidRPr="00630320">
        <w:rPr>
          <w:rFonts w:ascii="Times New Roman" w:hAnsi="Times New Roman" w:cs="Times New Roman"/>
          <w:sz w:val="28"/>
          <w:szCs w:val="28"/>
        </w:rPr>
        <w:t>•</w:t>
      </w:r>
      <w:r w:rsidRPr="00630320">
        <w:rPr>
          <w:rFonts w:ascii="Times New Roman" w:hAnsi="Times New Roman" w:cs="Times New Roman"/>
          <w:sz w:val="28"/>
          <w:szCs w:val="28"/>
        </w:rPr>
        <w:tab/>
        <w:t>право на получение натуральных пост</w:t>
      </w:r>
      <w:r w:rsidR="00BA5CCE">
        <w:rPr>
          <w:rFonts w:ascii="Times New Roman" w:hAnsi="Times New Roman" w:cs="Times New Roman"/>
          <w:sz w:val="28"/>
          <w:szCs w:val="28"/>
        </w:rPr>
        <w:t>авок со всего свободного населе</w:t>
      </w:r>
      <w:r w:rsidRPr="00630320">
        <w:rPr>
          <w:rFonts w:ascii="Times New Roman" w:hAnsi="Times New Roman" w:cs="Times New Roman"/>
          <w:sz w:val="28"/>
          <w:szCs w:val="28"/>
        </w:rPr>
        <w:t>ния;</w:t>
      </w:r>
    </w:p>
    <w:p w:rsidR="00630320" w:rsidRDefault="00630320" w:rsidP="00BA5CCE">
      <w:pPr>
        <w:spacing w:after="0" w:line="240" w:lineRule="auto"/>
        <w:jc w:val="both"/>
        <w:rPr>
          <w:rFonts w:ascii="Times New Roman" w:hAnsi="Times New Roman" w:cs="Times New Roman"/>
          <w:sz w:val="28"/>
          <w:szCs w:val="28"/>
        </w:rPr>
      </w:pPr>
      <w:r w:rsidRPr="00630320">
        <w:rPr>
          <w:rFonts w:ascii="Times New Roman" w:hAnsi="Times New Roman" w:cs="Times New Roman"/>
          <w:sz w:val="28"/>
          <w:szCs w:val="28"/>
        </w:rPr>
        <w:t>•</w:t>
      </w:r>
      <w:r w:rsidRPr="00630320">
        <w:rPr>
          <w:rFonts w:ascii="Times New Roman" w:hAnsi="Times New Roman" w:cs="Times New Roman"/>
          <w:sz w:val="28"/>
          <w:szCs w:val="28"/>
        </w:rPr>
        <w:tab/>
        <w:t>право на военную службу со стороны свободных.</w:t>
      </w:r>
    </w:p>
    <w:p w:rsidR="00BA5CCE" w:rsidRPr="00630320" w:rsidRDefault="00BA5CCE" w:rsidP="00BA5CCE">
      <w:pPr>
        <w:spacing w:after="0" w:line="240" w:lineRule="auto"/>
        <w:jc w:val="both"/>
        <w:rPr>
          <w:rFonts w:ascii="Times New Roman" w:hAnsi="Times New Roman" w:cs="Times New Roman"/>
          <w:sz w:val="28"/>
          <w:szCs w:val="28"/>
        </w:rPr>
      </w:pPr>
    </w:p>
    <w:p w:rsidR="00630320" w:rsidRPr="00630320" w:rsidRDefault="00630320" w:rsidP="00630320">
      <w:pPr>
        <w:jc w:val="both"/>
        <w:rPr>
          <w:rFonts w:ascii="Times New Roman" w:hAnsi="Times New Roman" w:cs="Times New Roman"/>
          <w:sz w:val="28"/>
          <w:szCs w:val="28"/>
        </w:rPr>
      </w:pPr>
      <w:r w:rsidRPr="00BA5CCE">
        <w:rPr>
          <w:rFonts w:ascii="Times New Roman" w:hAnsi="Times New Roman" w:cs="Times New Roman"/>
          <w:sz w:val="28"/>
          <w:szCs w:val="28"/>
          <w:u w:val="single"/>
        </w:rPr>
        <w:t>Королевский двор</w:t>
      </w:r>
      <w:r w:rsidRPr="00630320">
        <w:rPr>
          <w:rFonts w:ascii="Times New Roman" w:hAnsi="Times New Roman" w:cs="Times New Roman"/>
          <w:sz w:val="28"/>
          <w:szCs w:val="28"/>
        </w:rPr>
        <w:t xml:space="preserve"> сделался </w:t>
      </w:r>
      <w:r w:rsidRPr="00BA5CCE">
        <w:rPr>
          <w:rFonts w:ascii="Times New Roman" w:hAnsi="Times New Roman" w:cs="Times New Roman"/>
          <w:b/>
          <w:i/>
          <w:sz w:val="28"/>
          <w:szCs w:val="28"/>
        </w:rPr>
        <w:t>центром управления страной</w:t>
      </w:r>
      <w:r w:rsidRPr="00630320">
        <w:rPr>
          <w:rFonts w:ascii="Times New Roman" w:hAnsi="Times New Roman" w:cs="Times New Roman"/>
          <w:sz w:val="28"/>
          <w:szCs w:val="28"/>
        </w:rPr>
        <w:t xml:space="preserve">, а </w:t>
      </w:r>
      <w:r w:rsidRPr="00BA5CCE">
        <w:rPr>
          <w:rFonts w:ascii="Times New Roman" w:hAnsi="Times New Roman" w:cs="Times New Roman"/>
          <w:sz w:val="28"/>
          <w:szCs w:val="28"/>
          <w:u w:val="single"/>
        </w:rPr>
        <w:t>королевские приближенные</w:t>
      </w:r>
      <w:r w:rsidRPr="00630320">
        <w:rPr>
          <w:rFonts w:ascii="Times New Roman" w:hAnsi="Times New Roman" w:cs="Times New Roman"/>
          <w:sz w:val="28"/>
          <w:szCs w:val="28"/>
        </w:rPr>
        <w:t xml:space="preserve"> - </w:t>
      </w:r>
      <w:r w:rsidRPr="00BA5CCE">
        <w:rPr>
          <w:rFonts w:ascii="Times New Roman" w:hAnsi="Times New Roman" w:cs="Times New Roman"/>
          <w:b/>
          <w:i/>
          <w:sz w:val="28"/>
          <w:szCs w:val="28"/>
        </w:rPr>
        <w:t>должностными лицами государства</w:t>
      </w:r>
      <w:r w:rsidRPr="00630320">
        <w:rPr>
          <w:rFonts w:ascii="Times New Roman" w:hAnsi="Times New Roman" w:cs="Times New Roman"/>
          <w:sz w:val="28"/>
          <w:szCs w:val="28"/>
        </w:rPr>
        <w:t>.</w:t>
      </w:r>
    </w:p>
    <w:p w:rsidR="00630320" w:rsidRPr="00630320" w:rsidRDefault="00630320" w:rsidP="00630320">
      <w:pPr>
        <w:jc w:val="both"/>
        <w:rPr>
          <w:rFonts w:ascii="Times New Roman" w:hAnsi="Times New Roman" w:cs="Times New Roman"/>
          <w:sz w:val="28"/>
          <w:szCs w:val="28"/>
        </w:rPr>
      </w:pPr>
      <w:r w:rsidRPr="00630320">
        <w:rPr>
          <w:rFonts w:ascii="Times New Roman" w:hAnsi="Times New Roman" w:cs="Times New Roman"/>
          <w:sz w:val="28"/>
          <w:szCs w:val="28"/>
        </w:rPr>
        <w:t xml:space="preserve">Высшим государственным органом был </w:t>
      </w:r>
      <w:r w:rsidRPr="00BA5CCE">
        <w:rPr>
          <w:rFonts w:ascii="Times New Roman" w:hAnsi="Times New Roman" w:cs="Times New Roman"/>
          <w:b/>
          <w:sz w:val="28"/>
          <w:szCs w:val="28"/>
        </w:rPr>
        <w:t>витанагемот</w:t>
      </w:r>
      <w:r w:rsidRPr="00630320">
        <w:rPr>
          <w:rFonts w:ascii="Times New Roman" w:hAnsi="Times New Roman" w:cs="Times New Roman"/>
          <w:sz w:val="28"/>
          <w:szCs w:val="28"/>
        </w:rPr>
        <w:t xml:space="preserve"> - совет витанов, в который входили король, высшее духовенство, светская знать. Основными функциями совета витанов были избрание королей и высший суд. Местное управление в Англии сохраняло принципы территориального самоуправления.</w:t>
      </w:r>
    </w:p>
    <w:p w:rsidR="00630320" w:rsidRPr="00BA5CCE" w:rsidRDefault="00630320" w:rsidP="00630320">
      <w:pPr>
        <w:jc w:val="both"/>
        <w:rPr>
          <w:rFonts w:ascii="Times New Roman" w:hAnsi="Times New Roman" w:cs="Times New Roman"/>
          <w:sz w:val="28"/>
          <w:szCs w:val="28"/>
          <w:u w:val="single"/>
        </w:rPr>
      </w:pPr>
      <w:r w:rsidRPr="00BA5CCE">
        <w:rPr>
          <w:rFonts w:ascii="Times New Roman" w:hAnsi="Times New Roman" w:cs="Times New Roman"/>
          <w:b/>
          <w:i/>
          <w:sz w:val="28"/>
          <w:szCs w:val="28"/>
        </w:rPr>
        <w:t>Главными территориальными единицами</w:t>
      </w:r>
      <w:r w:rsidRPr="00630320">
        <w:rPr>
          <w:rFonts w:ascii="Times New Roman" w:hAnsi="Times New Roman" w:cs="Times New Roman"/>
          <w:sz w:val="28"/>
          <w:szCs w:val="28"/>
        </w:rPr>
        <w:t xml:space="preserve"> страны в X в. стали </w:t>
      </w:r>
      <w:r w:rsidRPr="00BA5CCE">
        <w:rPr>
          <w:rFonts w:ascii="Times New Roman" w:hAnsi="Times New Roman" w:cs="Times New Roman"/>
          <w:b/>
          <w:sz w:val="28"/>
          <w:szCs w:val="28"/>
        </w:rPr>
        <w:t>32 округа</w:t>
      </w:r>
      <w:r w:rsidRPr="00630320">
        <w:rPr>
          <w:rFonts w:ascii="Times New Roman" w:hAnsi="Times New Roman" w:cs="Times New Roman"/>
          <w:sz w:val="28"/>
          <w:szCs w:val="28"/>
        </w:rPr>
        <w:t xml:space="preserve"> графства, центрами которых были ук</w:t>
      </w:r>
      <w:r w:rsidR="00BA5CCE">
        <w:rPr>
          <w:rFonts w:ascii="Times New Roman" w:hAnsi="Times New Roman" w:cs="Times New Roman"/>
          <w:sz w:val="28"/>
          <w:szCs w:val="28"/>
        </w:rPr>
        <w:t xml:space="preserve">репленные города. </w:t>
      </w:r>
      <w:r w:rsidR="00BA5CCE" w:rsidRPr="00BA5CCE">
        <w:rPr>
          <w:rFonts w:ascii="Times New Roman" w:hAnsi="Times New Roman" w:cs="Times New Roman"/>
          <w:sz w:val="28"/>
          <w:szCs w:val="28"/>
          <w:u w:val="single"/>
        </w:rPr>
        <w:t>Наиболее важ</w:t>
      </w:r>
      <w:r w:rsidRPr="00BA5CCE">
        <w:rPr>
          <w:rFonts w:ascii="Times New Roman" w:hAnsi="Times New Roman" w:cs="Times New Roman"/>
          <w:sz w:val="28"/>
          <w:szCs w:val="28"/>
          <w:u w:val="single"/>
        </w:rPr>
        <w:t>ные местные дела дважды в год обсуждались на собрании графства. В нем должны были участвовать все свободные люди округа.</w:t>
      </w:r>
    </w:p>
    <w:p w:rsidR="00630320" w:rsidRPr="00630320" w:rsidRDefault="00630320" w:rsidP="00630320">
      <w:pPr>
        <w:jc w:val="both"/>
        <w:rPr>
          <w:rFonts w:ascii="Times New Roman" w:hAnsi="Times New Roman" w:cs="Times New Roman"/>
          <w:sz w:val="28"/>
          <w:szCs w:val="28"/>
        </w:rPr>
      </w:pPr>
      <w:r w:rsidRPr="00630320">
        <w:rPr>
          <w:rFonts w:ascii="Times New Roman" w:hAnsi="Times New Roman" w:cs="Times New Roman"/>
          <w:sz w:val="28"/>
          <w:szCs w:val="28"/>
        </w:rPr>
        <w:t>Города и порты имели свои собственные собрания, со временем превратившиеся в городские и купеческие суды. Существовали также собрания деревень.</w:t>
      </w:r>
    </w:p>
    <w:p w:rsidR="00630320" w:rsidRPr="00630320" w:rsidRDefault="00630320" w:rsidP="00630320">
      <w:pPr>
        <w:jc w:val="both"/>
        <w:rPr>
          <w:rFonts w:ascii="Times New Roman" w:hAnsi="Times New Roman" w:cs="Times New Roman"/>
          <w:sz w:val="28"/>
          <w:szCs w:val="28"/>
        </w:rPr>
      </w:pPr>
      <w:r w:rsidRPr="00630320">
        <w:rPr>
          <w:rFonts w:ascii="Times New Roman" w:hAnsi="Times New Roman" w:cs="Times New Roman"/>
          <w:sz w:val="28"/>
          <w:szCs w:val="28"/>
        </w:rPr>
        <w:t>Графство возглавлял э</w:t>
      </w:r>
      <w:r w:rsidRPr="00BA5CCE">
        <w:rPr>
          <w:rFonts w:ascii="Times New Roman" w:hAnsi="Times New Roman" w:cs="Times New Roman"/>
          <w:b/>
          <w:sz w:val="28"/>
          <w:szCs w:val="28"/>
        </w:rPr>
        <w:t>лдормен</w:t>
      </w:r>
      <w:r w:rsidRPr="00630320">
        <w:rPr>
          <w:rFonts w:ascii="Times New Roman" w:hAnsi="Times New Roman" w:cs="Times New Roman"/>
          <w:sz w:val="28"/>
          <w:szCs w:val="28"/>
        </w:rPr>
        <w:t>, назначаемый королем с согласия витанагемота из представителей местной знати и руководивший собранием графства, а также его вооруженными силами.</w:t>
      </w:r>
    </w:p>
    <w:p w:rsidR="00630320" w:rsidRDefault="00630320" w:rsidP="00630320">
      <w:pPr>
        <w:jc w:val="both"/>
        <w:rPr>
          <w:rFonts w:ascii="Times New Roman" w:hAnsi="Times New Roman" w:cs="Times New Roman"/>
          <w:sz w:val="28"/>
          <w:szCs w:val="28"/>
        </w:rPr>
      </w:pPr>
      <w:r w:rsidRPr="00630320">
        <w:rPr>
          <w:rFonts w:ascii="Times New Roman" w:hAnsi="Times New Roman" w:cs="Times New Roman"/>
          <w:sz w:val="28"/>
          <w:szCs w:val="28"/>
        </w:rPr>
        <w:lastRenderedPageBreak/>
        <w:t xml:space="preserve">К X в. приобретает полицейские и судебные полномочия личный представитель короля - </w:t>
      </w:r>
      <w:r w:rsidRPr="00BA5CCE">
        <w:rPr>
          <w:rFonts w:ascii="Times New Roman" w:hAnsi="Times New Roman" w:cs="Times New Roman"/>
          <w:b/>
          <w:sz w:val="28"/>
          <w:szCs w:val="28"/>
        </w:rPr>
        <w:t xml:space="preserve">герефа </w:t>
      </w:r>
      <w:r w:rsidRPr="00630320">
        <w:rPr>
          <w:rFonts w:ascii="Times New Roman" w:hAnsi="Times New Roman" w:cs="Times New Roman"/>
          <w:sz w:val="28"/>
          <w:szCs w:val="28"/>
        </w:rPr>
        <w:t>(назначался королем из среднего слоя служилой знати), надзирающий за своевременным поступлением в казну налогов и судебных штрафов.</w:t>
      </w:r>
    </w:p>
    <w:p w:rsidR="00BA5CCE" w:rsidRPr="0047034E" w:rsidRDefault="00BA5CCE" w:rsidP="0047034E">
      <w:pPr>
        <w:pStyle w:val="a3"/>
        <w:numPr>
          <w:ilvl w:val="0"/>
          <w:numId w:val="2"/>
        </w:numPr>
        <w:ind w:left="0" w:firstLine="0"/>
        <w:jc w:val="both"/>
        <w:rPr>
          <w:rFonts w:ascii="Times New Roman" w:hAnsi="Times New Roman" w:cs="Times New Roman"/>
          <w:sz w:val="28"/>
          <w:szCs w:val="28"/>
        </w:rPr>
      </w:pPr>
      <w:r w:rsidRPr="0047034E">
        <w:rPr>
          <w:rFonts w:ascii="Times New Roman" w:hAnsi="Times New Roman" w:cs="Times New Roman"/>
          <w:sz w:val="28"/>
          <w:szCs w:val="28"/>
        </w:rPr>
        <w:t xml:space="preserve">На Британию постоянно нападали датчане и норвежцы. </w:t>
      </w:r>
      <w:r w:rsidRPr="0047034E">
        <w:rPr>
          <w:rFonts w:ascii="Times New Roman" w:hAnsi="Times New Roman" w:cs="Times New Roman"/>
          <w:b/>
          <w:i/>
          <w:sz w:val="28"/>
          <w:szCs w:val="28"/>
        </w:rPr>
        <w:t xml:space="preserve">В 1066 г. герцог </w:t>
      </w:r>
      <w:proofErr w:type="gramStart"/>
      <w:r w:rsidRPr="0047034E">
        <w:rPr>
          <w:rFonts w:ascii="Times New Roman" w:hAnsi="Times New Roman" w:cs="Times New Roman"/>
          <w:b/>
          <w:i/>
          <w:sz w:val="28"/>
          <w:szCs w:val="28"/>
        </w:rPr>
        <w:t>северо-французской</w:t>
      </w:r>
      <w:proofErr w:type="gramEnd"/>
      <w:r w:rsidRPr="0047034E">
        <w:rPr>
          <w:rFonts w:ascii="Times New Roman" w:hAnsi="Times New Roman" w:cs="Times New Roman"/>
          <w:b/>
          <w:i/>
          <w:sz w:val="28"/>
          <w:szCs w:val="28"/>
        </w:rPr>
        <w:t xml:space="preserve"> провинции Нормандии Вильгельм овладел страной и стал королем Англии под именем Вильгельма Завоевателя.</w:t>
      </w:r>
      <w:r w:rsidRPr="0047034E">
        <w:rPr>
          <w:rFonts w:ascii="Times New Roman" w:hAnsi="Times New Roman" w:cs="Times New Roman"/>
          <w:sz w:val="28"/>
          <w:szCs w:val="28"/>
        </w:rPr>
        <w:t xml:space="preserve"> Сопротивлявшаяся завоеванию англо-саксонская знать была большей частью истреблена. Ее земли стали добычей Вильгельма и его баронов.</w:t>
      </w:r>
    </w:p>
    <w:p w:rsidR="00630320" w:rsidRDefault="00630320" w:rsidP="00630320">
      <w:pPr>
        <w:jc w:val="both"/>
        <w:rPr>
          <w:rFonts w:ascii="Times New Roman" w:hAnsi="Times New Roman" w:cs="Times New Roman"/>
          <w:b/>
          <w:i/>
          <w:sz w:val="28"/>
          <w:szCs w:val="28"/>
        </w:rPr>
      </w:pPr>
      <w:r w:rsidRPr="00630320">
        <w:rPr>
          <w:rFonts w:ascii="Times New Roman" w:hAnsi="Times New Roman" w:cs="Times New Roman"/>
          <w:sz w:val="28"/>
          <w:szCs w:val="28"/>
        </w:rPr>
        <w:t xml:space="preserve"> В течение периода </w:t>
      </w:r>
      <w:r w:rsidRPr="00B431AE">
        <w:rPr>
          <w:rFonts w:ascii="Times New Roman" w:hAnsi="Times New Roman" w:cs="Times New Roman"/>
          <w:sz w:val="28"/>
          <w:szCs w:val="28"/>
          <w:u w:val="single"/>
        </w:rPr>
        <w:t xml:space="preserve">централизованной сеньориальной монархии (XI </w:t>
      </w:r>
      <w:r w:rsidR="00B431AE">
        <w:rPr>
          <w:rFonts w:ascii="Times New Roman" w:hAnsi="Times New Roman" w:cs="Times New Roman"/>
          <w:sz w:val="28"/>
          <w:szCs w:val="28"/>
          <w:u w:val="single"/>
        </w:rPr>
        <w:t>–</w:t>
      </w:r>
      <w:r w:rsidRPr="00B431AE">
        <w:rPr>
          <w:rFonts w:ascii="Times New Roman" w:hAnsi="Times New Roman" w:cs="Times New Roman"/>
          <w:sz w:val="28"/>
          <w:szCs w:val="28"/>
          <w:u w:val="single"/>
        </w:rPr>
        <w:t xml:space="preserve"> ХПвв.)</w:t>
      </w:r>
      <w:r w:rsidRPr="00630320">
        <w:rPr>
          <w:rFonts w:ascii="Times New Roman" w:hAnsi="Times New Roman" w:cs="Times New Roman"/>
          <w:sz w:val="28"/>
          <w:szCs w:val="28"/>
        </w:rPr>
        <w:t xml:space="preserve"> в Англии </w:t>
      </w:r>
      <w:r w:rsidRPr="00B431AE">
        <w:rPr>
          <w:rFonts w:ascii="Times New Roman" w:hAnsi="Times New Roman" w:cs="Times New Roman"/>
          <w:sz w:val="28"/>
          <w:szCs w:val="28"/>
          <w:u w:val="single"/>
        </w:rPr>
        <w:t>завершилось становление феодального строя</w:t>
      </w:r>
      <w:r w:rsidRPr="00630320">
        <w:rPr>
          <w:rFonts w:ascii="Times New Roman" w:hAnsi="Times New Roman" w:cs="Times New Roman"/>
          <w:sz w:val="28"/>
          <w:szCs w:val="28"/>
        </w:rPr>
        <w:t xml:space="preserve">. После нормандского завоевания (1066 г.) </w:t>
      </w:r>
      <w:r w:rsidRPr="00B431AE">
        <w:rPr>
          <w:rFonts w:ascii="Times New Roman" w:hAnsi="Times New Roman" w:cs="Times New Roman"/>
          <w:b/>
          <w:i/>
          <w:sz w:val="28"/>
          <w:szCs w:val="28"/>
        </w:rPr>
        <w:t>закрепилась характерная особенность английского феодализма - политическое объединение страны и централизация государственной власти.</w:t>
      </w:r>
    </w:p>
    <w:p w:rsidR="00B431AE" w:rsidRPr="00B431AE" w:rsidRDefault="00B431AE" w:rsidP="00B431AE">
      <w:pPr>
        <w:spacing w:after="0" w:line="276" w:lineRule="auto"/>
        <w:ind w:firstLine="709"/>
        <w:jc w:val="both"/>
        <w:rPr>
          <w:rFonts w:ascii="Times New Roman" w:eastAsia="Times New Roman" w:hAnsi="Times New Roman" w:cs="Times New Roman"/>
          <w:sz w:val="28"/>
          <w:szCs w:val="28"/>
          <w:lang w:eastAsia="ru-RU"/>
        </w:rPr>
      </w:pPr>
      <w:r w:rsidRPr="00ED1D7E">
        <w:rPr>
          <w:rFonts w:ascii="Times New Roman" w:eastAsia="Times New Roman" w:hAnsi="Times New Roman" w:cs="Times New Roman"/>
          <w:sz w:val="28"/>
          <w:szCs w:val="28"/>
          <w:u w:val="single"/>
          <w:lang w:eastAsia="ru-RU"/>
        </w:rPr>
        <w:t>Нормандское завоевание резко ускорило процесс феодализации.</w:t>
      </w:r>
      <w:r w:rsidRPr="00B431AE">
        <w:rPr>
          <w:rFonts w:ascii="Times New Roman" w:eastAsia="Times New Roman" w:hAnsi="Times New Roman" w:cs="Times New Roman"/>
          <w:sz w:val="28"/>
          <w:szCs w:val="28"/>
          <w:lang w:eastAsia="ru-RU"/>
        </w:rPr>
        <w:t xml:space="preserve"> Захватив Англию, Вильгельм произвел конфискацию владений местной знати. Старая английская знать была сметена. Значительная часть конфискованных земель составила королевский домен. Ему также принадлежали почти все леса. Города были объявлены «коронными ленами».</w:t>
      </w:r>
    </w:p>
    <w:p w:rsidR="00B431AE" w:rsidRPr="00B431AE" w:rsidRDefault="00B431AE" w:rsidP="00B431AE">
      <w:pPr>
        <w:spacing w:after="0" w:line="276" w:lineRule="auto"/>
        <w:ind w:firstLine="709"/>
        <w:jc w:val="both"/>
        <w:rPr>
          <w:rFonts w:ascii="Times New Roman" w:eastAsia="Times New Roman" w:hAnsi="Times New Roman" w:cs="Times New Roman"/>
          <w:sz w:val="28"/>
          <w:szCs w:val="28"/>
          <w:lang w:eastAsia="ru-RU"/>
        </w:rPr>
      </w:pPr>
      <w:r w:rsidRPr="00B431AE">
        <w:rPr>
          <w:rFonts w:ascii="Times New Roman" w:eastAsia="Times New Roman" w:hAnsi="Times New Roman" w:cs="Times New Roman"/>
          <w:sz w:val="28"/>
          <w:szCs w:val="28"/>
          <w:lang w:eastAsia="ru-RU"/>
        </w:rPr>
        <w:t>Во главе графств, на которые делилась Англия, были поставлены шерифы. Все крупные феодалы получили теперь свои земли непосредственно от короля и стали его вассалами, при этом земли раздавались отдельными участками, расположенными среди других владений. Таким образом в Англии не образовалось сплошных земельных владений крупных феодалов, не возникло больших княжеств, которые могли бы стать опасными для королевской власти.</w:t>
      </w:r>
    </w:p>
    <w:p w:rsidR="00B431AE" w:rsidRPr="00B431AE" w:rsidRDefault="00B431AE" w:rsidP="00B431AE">
      <w:pPr>
        <w:spacing w:line="276" w:lineRule="auto"/>
        <w:jc w:val="both"/>
        <w:rPr>
          <w:rFonts w:ascii="Times New Roman" w:hAnsi="Times New Roman" w:cs="Times New Roman"/>
          <w:sz w:val="28"/>
          <w:szCs w:val="28"/>
        </w:rPr>
      </w:pPr>
      <w:r w:rsidRPr="00B431AE">
        <w:rPr>
          <w:rFonts w:ascii="Times New Roman" w:eastAsia="Times New Roman" w:hAnsi="Times New Roman" w:cs="Times New Roman"/>
          <w:sz w:val="28"/>
          <w:szCs w:val="28"/>
          <w:lang w:eastAsia="ru-RU"/>
        </w:rPr>
        <w:t>Вильгельм обязал принести присягу на верность себе как своих непосредственных вассалов (баронов, графов, шерифов), так и лиц, являвшихся вассалами этих последних. Поэтому они были обязаны отбывать королю и военную службу.</w:t>
      </w:r>
    </w:p>
    <w:p w:rsidR="00B431AE" w:rsidRPr="00B431AE" w:rsidRDefault="00630320" w:rsidP="00630320">
      <w:pPr>
        <w:jc w:val="both"/>
        <w:rPr>
          <w:rFonts w:ascii="Times New Roman" w:hAnsi="Times New Roman" w:cs="Times New Roman"/>
          <w:sz w:val="28"/>
          <w:szCs w:val="28"/>
          <w:u w:val="single"/>
        </w:rPr>
      </w:pPr>
      <w:r w:rsidRPr="00B431AE">
        <w:rPr>
          <w:rFonts w:ascii="Times New Roman" w:hAnsi="Times New Roman" w:cs="Times New Roman"/>
          <w:sz w:val="28"/>
          <w:szCs w:val="28"/>
          <w:u w:val="single"/>
        </w:rPr>
        <w:t xml:space="preserve">Короли Нормандской династии находили прочную опору в слое средних и мелких феодалов; поддержка крупных феодалов носила относительный и временный характер, так как они сами стремились к самостоятельности. </w:t>
      </w:r>
    </w:p>
    <w:p w:rsidR="00B431AE" w:rsidRDefault="00B431AE" w:rsidP="00630320">
      <w:pPr>
        <w:jc w:val="both"/>
        <w:rPr>
          <w:rFonts w:ascii="Times New Roman" w:hAnsi="Times New Roman" w:cs="Times New Roman"/>
          <w:sz w:val="28"/>
          <w:szCs w:val="28"/>
        </w:rPr>
      </w:pPr>
      <w:r w:rsidRPr="00B431AE">
        <w:rPr>
          <w:rFonts w:ascii="Times New Roman" w:hAnsi="Times New Roman" w:cs="Times New Roman"/>
          <w:b/>
          <w:i/>
          <w:sz w:val="28"/>
          <w:szCs w:val="28"/>
          <w:u w:val="single"/>
        </w:rPr>
        <w:t>Отличает Англию от других стран Европы</w:t>
      </w:r>
      <w:r>
        <w:rPr>
          <w:rFonts w:ascii="Times New Roman" w:hAnsi="Times New Roman" w:cs="Times New Roman"/>
          <w:sz w:val="28"/>
          <w:szCs w:val="28"/>
        </w:rPr>
        <w:t xml:space="preserve">-  в </w:t>
      </w:r>
      <w:r w:rsidR="00630320" w:rsidRPr="00630320">
        <w:rPr>
          <w:rFonts w:ascii="Times New Roman" w:hAnsi="Times New Roman" w:cs="Times New Roman"/>
          <w:sz w:val="28"/>
          <w:szCs w:val="28"/>
        </w:rPr>
        <w:t xml:space="preserve">феодально-иерархической </w:t>
      </w:r>
      <w:r w:rsidRPr="00630320">
        <w:rPr>
          <w:rFonts w:ascii="Times New Roman" w:hAnsi="Times New Roman" w:cs="Times New Roman"/>
          <w:sz w:val="28"/>
          <w:szCs w:val="28"/>
        </w:rPr>
        <w:t>лестниц</w:t>
      </w:r>
      <w:r>
        <w:rPr>
          <w:rFonts w:ascii="Times New Roman" w:hAnsi="Times New Roman" w:cs="Times New Roman"/>
          <w:sz w:val="28"/>
          <w:szCs w:val="28"/>
        </w:rPr>
        <w:t xml:space="preserve">е устанавливалась </w:t>
      </w:r>
      <w:r w:rsidR="00630320" w:rsidRPr="00630320">
        <w:rPr>
          <w:rFonts w:ascii="Times New Roman" w:hAnsi="Times New Roman" w:cs="Times New Roman"/>
          <w:sz w:val="28"/>
          <w:szCs w:val="28"/>
        </w:rPr>
        <w:t>прямая ва</w:t>
      </w:r>
      <w:r>
        <w:rPr>
          <w:rFonts w:ascii="Times New Roman" w:hAnsi="Times New Roman" w:cs="Times New Roman"/>
          <w:sz w:val="28"/>
          <w:szCs w:val="28"/>
        </w:rPr>
        <w:t>ссальная зависимость всех феодалов от короля.</w:t>
      </w:r>
    </w:p>
    <w:p w:rsidR="00B431AE" w:rsidRPr="00B431AE" w:rsidRDefault="00B431AE" w:rsidP="00B431AE">
      <w:pPr>
        <w:jc w:val="both"/>
        <w:rPr>
          <w:rFonts w:ascii="Times New Roman" w:hAnsi="Times New Roman" w:cs="Times New Roman"/>
          <w:sz w:val="28"/>
          <w:szCs w:val="28"/>
        </w:rPr>
      </w:pPr>
      <w:r w:rsidRPr="003C1250">
        <w:rPr>
          <w:rFonts w:ascii="Times New Roman" w:hAnsi="Times New Roman" w:cs="Times New Roman"/>
          <w:b/>
          <w:sz w:val="28"/>
          <w:szCs w:val="28"/>
        </w:rPr>
        <w:t>В организации управленияна местах король</w:t>
      </w:r>
      <w:r w:rsidRPr="00B431AE">
        <w:rPr>
          <w:rFonts w:ascii="Times New Roman" w:hAnsi="Times New Roman" w:cs="Times New Roman"/>
          <w:sz w:val="28"/>
          <w:szCs w:val="28"/>
        </w:rPr>
        <w:t xml:space="preserve"> сохранил некоторые учреждения англосаксов; так он использовал старинные собрания сотен и </w:t>
      </w:r>
      <w:r w:rsidRPr="00B431AE">
        <w:rPr>
          <w:rFonts w:ascii="Times New Roman" w:hAnsi="Times New Roman" w:cs="Times New Roman"/>
          <w:sz w:val="28"/>
          <w:szCs w:val="28"/>
        </w:rPr>
        <w:lastRenderedPageBreak/>
        <w:t>графств для своих фискальных целей, для распределения налогов, для суда, для правительственных расследований. Наряду с феодальной системой военной службы король сохранил также и ополчение свободного крестьянства.</w:t>
      </w:r>
    </w:p>
    <w:p w:rsidR="00B431AE" w:rsidRPr="00B431AE" w:rsidRDefault="00B431AE" w:rsidP="00B431AE">
      <w:pPr>
        <w:jc w:val="both"/>
        <w:rPr>
          <w:rFonts w:ascii="Times New Roman" w:hAnsi="Times New Roman" w:cs="Times New Roman"/>
          <w:sz w:val="28"/>
          <w:szCs w:val="28"/>
        </w:rPr>
      </w:pPr>
      <w:r w:rsidRPr="00B431AE">
        <w:rPr>
          <w:rFonts w:ascii="Times New Roman" w:hAnsi="Times New Roman" w:cs="Times New Roman"/>
          <w:sz w:val="28"/>
          <w:szCs w:val="28"/>
        </w:rPr>
        <w:t>Таким образом, в руках Вильгельма Завоевателя оказалась сильная административная система, крупные военные и финансовые ресурсы. У него огромный земельный фонд, а все свободные держатели земли – вассалы короля.</w:t>
      </w:r>
    </w:p>
    <w:p w:rsidR="00B431AE" w:rsidRPr="003C1250" w:rsidRDefault="00B431AE" w:rsidP="00B431AE">
      <w:pPr>
        <w:jc w:val="both"/>
        <w:rPr>
          <w:rFonts w:ascii="Times New Roman" w:hAnsi="Times New Roman" w:cs="Times New Roman"/>
          <w:b/>
          <w:i/>
          <w:sz w:val="28"/>
          <w:szCs w:val="28"/>
          <w:u w:val="single"/>
        </w:rPr>
      </w:pPr>
      <w:r w:rsidRPr="003C1250">
        <w:rPr>
          <w:rFonts w:ascii="Times New Roman" w:hAnsi="Times New Roman" w:cs="Times New Roman"/>
          <w:b/>
          <w:i/>
          <w:sz w:val="28"/>
          <w:szCs w:val="28"/>
          <w:u w:val="single"/>
        </w:rPr>
        <w:t>Среди основных категорий населения можно назвать:</w:t>
      </w:r>
    </w:p>
    <w:p w:rsidR="00B431AE" w:rsidRPr="00B431AE" w:rsidRDefault="00B431AE" w:rsidP="00B431AE">
      <w:pPr>
        <w:jc w:val="both"/>
        <w:rPr>
          <w:rFonts w:ascii="Times New Roman" w:hAnsi="Times New Roman" w:cs="Times New Roman"/>
          <w:sz w:val="28"/>
          <w:szCs w:val="28"/>
        </w:rPr>
      </w:pPr>
      <w:r w:rsidRPr="003C1250">
        <w:rPr>
          <w:rFonts w:ascii="Times New Roman" w:hAnsi="Times New Roman" w:cs="Times New Roman"/>
          <w:b/>
          <w:sz w:val="28"/>
          <w:szCs w:val="28"/>
        </w:rPr>
        <w:t>Великие бароны</w:t>
      </w:r>
      <w:r w:rsidRPr="00B431AE">
        <w:rPr>
          <w:rFonts w:ascii="Times New Roman" w:hAnsi="Times New Roman" w:cs="Times New Roman"/>
          <w:sz w:val="28"/>
          <w:szCs w:val="28"/>
        </w:rPr>
        <w:t xml:space="preserve"> – крупнейшие светские и духовные землевладельцы.</w:t>
      </w:r>
    </w:p>
    <w:p w:rsidR="00B431AE" w:rsidRPr="00B431AE" w:rsidRDefault="00B431AE" w:rsidP="00B431AE">
      <w:pPr>
        <w:jc w:val="both"/>
        <w:rPr>
          <w:rFonts w:ascii="Times New Roman" w:hAnsi="Times New Roman" w:cs="Times New Roman"/>
          <w:sz w:val="28"/>
          <w:szCs w:val="28"/>
        </w:rPr>
      </w:pPr>
      <w:r w:rsidRPr="003C1250">
        <w:rPr>
          <w:rFonts w:ascii="Times New Roman" w:hAnsi="Times New Roman" w:cs="Times New Roman"/>
          <w:b/>
          <w:sz w:val="28"/>
          <w:szCs w:val="28"/>
        </w:rPr>
        <w:t>Рыцари</w:t>
      </w:r>
      <w:r w:rsidRPr="00B431AE">
        <w:rPr>
          <w:rFonts w:ascii="Times New Roman" w:hAnsi="Times New Roman" w:cs="Times New Roman"/>
          <w:sz w:val="28"/>
          <w:szCs w:val="28"/>
        </w:rPr>
        <w:t xml:space="preserve"> – получали земли от короля, несли военную службу.</w:t>
      </w:r>
    </w:p>
    <w:p w:rsidR="00B431AE" w:rsidRPr="00B431AE" w:rsidRDefault="00B431AE" w:rsidP="00B431AE">
      <w:pPr>
        <w:jc w:val="both"/>
        <w:rPr>
          <w:rFonts w:ascii="Times New Roman" w:hAnsi="Times New Roman" w:cs="Times New Roman"/>
          <w:sz w:val="28"/>
          <w:szCs w:val="28"/>
        </w:rPr>
      </w:pPr>
      <w:r w:rsidRPr="003C1250">
        <w:rPr>
          <w:rFonts w:ascii="Times New Roman" w:hAnsi="Times New Roman" w:cs="Times New Roman"/>
          <w:b/>
          <w:sz w:val="28"/>
          <w:szCs w:val="28"/>
        </w:rPr>
        <w:t>Подвассалы</w:t>
      </w:r>
      <w:r w:rsidRPr="00B431AE">
        <w:rPr>
          <w:rFonts w:ascii="Times New Roman" w:hAnsi="Times New Roman" w:cs="Times New Roman"/>
          <w:sz w:val="28"/>
          <w:szCs w:val="28"/>
        </w:rPr>
        <w:t xml:space="preserve"> – получали земельные наделы от великих баронов и рыцарей.</w:t>
      </w:r>
    </w:p>
    <w:p w:rsidR="00B431AE" w:rsidRDefault="00B431AE" w:rsidP="00B431AE">
      <w:pPr>
        <w:jc w:val="both"/>
        <w:rPr>
          <w:rFonts w:ascii="Times New Roman" w:hAnsi="Times New Roman" w:cs="Times New Roman"/>
          <w:sz w:val="28"/>
          <w:szCs w:val="28"/>
        </w:rPr>
      </w:pPr>
      <w:r w:rsidRPr="003C1250">
        <w:rPr>
          <w:rFonts w:ascii="Times New Roman" w:hAnsi="Times New Roman" w:cs="Times New Roman"/>
          <w:b/>
          <w:sz w:val="28"/>
          <w:szCs w:val="28"/>
        </w:rPr>
        <w:t>Вилланы</w:t>
      </w:r>
      <w:r w:rsidRPr="00B431AE">
        <w:rPr>
          <w:rFonts w:ascii="Times New Roman" w:hAnsi="Times New Roman" w:cs="Times New Roman"/>
          <w:sz w:val="28"/>
          <w:szCs w:val="28"/>
        </w:rPr>
        <w:t xml:space="preserve"> – основная масса зависимых крестьян, были не вправе уходить от своих хозяев, подсудны суду лорда, платили налоги и отрабатывали барщину.</w:t>
      </w:r>
    </w:p>
    <w:p w:rsidR="00630320" w:rsidRPr="00630320" w:rsidRDefault="00630320" w:rsidP="00630320">
      <w:pPr>
        <w:jc w:val="both"/>
        <w:rPr>
          <w:rFonts w:ascii="Times New Roman" w:hAnsi="Times New Roman" w:cs="Times New Roman"/>
          <w:sz w:val="28"/>
          <w:szCs w:val="28"/>
        </w:rPr>
      </w:pPr>
      <w:r w:rsidRPr="00B431AE">
        <w:rPr>
          <w:rFonts w:ascii="Times New Roman" w:hAnsi="Times New Roman" w:cs="Times New Roman"/>
          <w:b/>
          <w:sz w:val="28"/>
          <w:szCs w:val="28"/>
        </w:rPr>
        <w:t xml:space="preserve"> В 1086 г.</w:t>
      </w:r>
      <w:r w:rsidRPr="00630320">
        <w:rPr>
          <w:rFonts w:ascii="Times New Roman" w:hAnsi="Times New Roman" w:cs="Times New Roman"/>
          <w:sz w:val="28"/>
          <w:szCs w:val="28"/>
        </w:rPr>
        <w:t xml:space="preserve"> была проведена всеобщая поземельная перепись </w:t>
      </w:r>
      <w:r w:rsidRPr="00B431AE">
        <w:rPr>
          <w:rFonts w:ascii="Times New Roman" w:hAnsi="Times New Roman" w:cs="Times New Roman"/>
          <w:b/>
          <w:sz w:val="28"/>
          <w:szCs w:val="28"/>
        </w:rPr>
        <w:t>("Книга Страшного суда"),</w:t>
      </w:r>
      <w:r w:rsidRPr="00630320">
        <w:rPr>
          <w:rFonts w:ascii="Times New Roman" w:hAnsi="Times New Roman" w:cs="Times New Roman"/>
          <w:sz w:val="28"/>
          <w:szCs w:val="28"/>
        </w:rPr>
        <w:t xml:space="preserve"> закрепившая за каждым феодалом его земельные владения и место в системе феодальной иерархии.</w:t>
      </w:r>
    </w:p>
    <w:p w:rsidR="00630320" w:rsidRPr="00630320" w:rsidRDefault="00630320" w:rsidP="00630320">
      <w:pPr>
        <w:jc w:val="both"/>
        <w:rPr>
          <w:rFonts w:ascii="Times New Roman" w:hAnsi="Times New Roman" w:cs="Times New Roman"/>
          <w:sz w:val="28"/>
          <w:szCs w:val="28"/>
        </w:rPr>
      </w:pPr>
      <w:r w:rsidRPr="00630320">
        <w:rPr>
          <w:rFonts w:ascii="Times New Roman" w:hAnsi="Times New Roman" w:cs="Times New Roman"/>
          <w:sz w:val="28"/>
          <w:szCs w:val="28"/>
        </w:rPr>
        <w:t xml:space="preserve">Свободные крестьяне по большей части были записаны в ней как крепостные </w:t>
      </w:r>
      <w:r w:rsidRPr="00B431AE">
        <w:rPr>
          <w:rFonts w:ascii="Times New Roman" w:hAnsi="Times New Roman" w:cs="Times New Roman"/>
          <w:b/>
          <w:sz w:val="28"/>
          <w:szCs w:val="28"/>
        </w:rPr>
        <w:t>- вилланы</w:t>
      </w:r>
      <w:r w:rsidRPr="00630320">
        <w:rPr>
          <w:rFonts w:ascii="Times New Roman" w:hAnsi="Times New Roman" w:cs="Times New Roman"/>
          <w:sz w:val="28"/>
          <w:szCs w:val="28"/>
        </w:rPr>
        <w:t xml:space="preserve">; оставшиеся - </w:t>
      </w:r>
      <w:r w:rsidRPr="00B431AE">
        <w:rPr>
          <w:rFonts w:ascii="Times New Roman" w:hAnsi="Times New Roman" w:cs="Times New Roman"/>
          <w:b/>
          <w:sz w:val="28"/>
          <w:szCs w:val="28"/>
        </w:rPr>
        <w:t>как фригольдеры:</w:t>
      </w:r>
    </w:p>
    <w:p w:rsidR="00630320" w:rsidRPr="00630320" w:rsidRDefault="00630320" w:rsidP="00630320">
      <w:pPr>
        <w:jc w:val="both"/>
        <w:rPr>
          <w:rFonts w:ascii="Times New Roman" w:hAnsi="Times New Roman" w:cs="Times New Roman"/>
          <w:sz w:val="28"/>
          <w:szCs w:val="28"/>
        </w:rPr>
      </w:pPr>
      <w:r w:rsidRPr="00630320">
        <w:rPr>
          <w:rFonts w:ascii="Times New Roman" w:hAnsi="Times New Roman" w:cs="Times New Roman"/>
          <w:sz w:val="28"/>
          <w:szCs w:val="28"/>
        </w:rPr>
        <w:t>•</w:t>
      </w:r>
      <w:r w:rsidRPr="00630320">
        <w:rPr>
          <w:rFonts w:ascii="Times New Roman" w:hAnsi="Times New Roman" w:cs="Times New Roman"/>
          <w:sz w:val="28"/>
          <w:szCs w:val="28"/>
        </w:rPr>
        <w:tab/>
      </w:r>
      <w:r w:rsidRPr="003C1250">
        <w:rPr>
          <w:rFonts w:ascii="Times New Roman" w:hAnsi="Times New Roman" w:cs="Times New Roman"/>
          <w:sz w:val="28"/>
          <w:szCs w:val="28"/>
          <w:u w:val="single"/>
        </w:rPr>
        <w:t>для английских вилланов характерны</w:t>
      </w:r>
      <w:r w:rsidRPr="00630320">
        <w:rPr>
          <w:rFonts w:ascii="Times New Roman" w:hAnsi="Times New Roman" w:cs="Times New Roman"/>
          <w:sz w:val="28"/>
          <w:szCs w:val="28"/>
        </w:rPr>
        <w:t xml:space="preserve"> повинности "по воле ло</w:t>
      </w:r>
      <w:r w:rsidR="00B431AE">
        <w:rPr>
          <w:rFonts w:ascii="Times New Roman" w:hAnsi="Times New Roman" w:cs="Times New Roman"/>
          <w:sz w:val="28"/>
          <w:szCs w:val="28"/>
        </w:rPr>
        <w:t>рда", тя</w:t>
      </w:r>
      <w:r w:rsidRPr="00630320">
        <w:rPr>
          <w:rFonts w:ascii="Times New Roman" w:hAnsi="Times New Roman" w:cs="Times New Roman"/>
          <w:sz w:val="28"/>
          <w:szCs w:val="28"/>
        </w:rPr>
        <w:t>желая барщина, строгое ограничение прав ухода с надела, подсудность только суду своего лорда (сеньориальная юстиция);</w:t>
      </w:r>
    </w:p>
    <w:p w:rsidR="00B431AE" w:rsidRDefault="00630320" w:rsidP="00630320">
      <w:pPr>
        <w:jc w:val="both"/>
        <w:rPr>
          <w:rFonts w:ascii="Times New Roman" w:hAnsi="Times New Roman" w:cs="Times New Roman"/>
          <w:sz w:val="28"/>
          <w:szCs w:val="28"/>
        </w:rPr>
      </w:pPr>
      <w:r w:rsidRPr="00630320">
        <w:rPr>
          <w:rFonts w:ascii="Times New Roman" w:hAnsi="Times New Roman" w:cs="Times New Roman"/>
          <w:sz w:val="28"/>
          <w:szCs w:val="28"/>
        </w:rPr>
        <w:t>•</w:t>
      </w:r>
      <w:r w:rsidRPr="00630320">
        <w:rPr>
          <w:rFonts w:ascii="Times New Roman" w:hAnsi="Times New Roman" w:cs="Times New Roman"/>
          <w:sz w:val="28"/>
          <w:szCs w:val="28"/>
        </w:rPr>
        <w:tab/>
      </w:r>
      <w:r w:rsidRPr="003C1250">
        <w:rPr>
          <w:rFonts w:ascii="Times New Roman" w:hAnsi="Times New Roman" w:cs="Times New Roman"/>
          <w:sz w:val="28"/>
          <w:szCs w:val="28"/>
          <w:u w:val="single"/>
        </w:rPr>
        <w:t>фригольдерство предполагало</w:t>
      </w:r>
      <w:r w:rsidRPr="00630320">
        <w:rPr>
          <w:rFonts w:ascii="Times New Roman" w:hAnsi="Times New Roman" w:cs="Times New Roman"/>
          <w:sz w:val="28"/>
          <w:szCs w:val="28"/>
        </w:rPr>
        <w:t xml:space="preserve"> свободное держание, противопоставлявшееся вилланскому держанию, на условиях выплаты ренты (сравнительно низкой). Для крестьян-фригольдеров были характерны личная свобода, фиксированность ренты, право свободного завещания, раздела и отчуждения держания, а также право защиты в королевских судах. </w:t>
      </w:r>
    </w:p>
    <w:p w:rsidR="00630320" w:rsidRPr="00B431AE" w:rsidRDefault="00630320" w:rsidP="00630320">
      <w:pPr>
        <w:jc w:val="both"/>
        <w:rPr>
          <w:rFonts w:ascii="Times New Roman" w:hAnsi="Times New Roman" w:cs="Times New Roman"/>
          <w:sz w:val="28"/>
          <w:szCs w:val="28"/>
          <w:u w:val="single"/>
        </w:rPr>
      </w:pPr>
      <w:r w:rsidRPr="00630320">
        <w:rPr>
          <w:rFonts w:ascii="Times New Roman" w:hAnsi="Times New Roman" w:cs="Times New Roman"/>
          <w:sz w:val="28"/>
          <w:szCs w:val="28"/>
        </w:rPr>
        <w:t xml:space="preserve">Ввиду развития товарно-денежных отношений и роста рыночных связей подати и повинности все больше </w:t>
      </w:r>
      <w:r w:rsidRPr="00B431AE">
        <w:rPr>
          <w:rFonts w:ascii="Times New Roman" w:hAnsi="Times New Roman" w:cs="Times New Roman"/>
          <w:sz w:val="28"/>
          <w:szCs w:val="28"/>
          <w:u w:val="single"/>
        </w:rPr>
        <w:t>приобретали денежный характер:</w:t>
      </w:r>
    </w:p>
    <w:p w:rsidR="00630320" w:rsidRPr="00630320" w:rsidRDefault="00630320" w:rsidP="00630320">
      <w:pPr>
        <w:jc w:val="both"/>
        <w:rPr>
          <w:rFonts w:ascii="Times New Roman" w:hAnsi="Times New Roman" w:cs="Times New Roman"/>
          <w:sz w:val="28"/>
          <w:szCs w:val="28"/>
        </w:rPr>
      </w:pPr>
      <w:r w:rsidRPr="00630320">
        <w:rPr>
          <w:rFonts w:ascii="Times New Roman" w:hAnsi="Times New Roman" w:cs="Times New Roman"/>
          <w:sz w:val="28"/>
          <w:szCs w:val="28"/>
        </w:rPr>
        <w:t>•</w:t>
      </w:r>
      <w:r w:rsidRPr="00630320">
        <w:rPr>
          <w:rFonts w:ascii="Times New Roman" w:hAnsi="Times New Roman" w:cs="Times New Roman"/>
          <w:sz w:val="28"/>
          <w:szCs w:val="28"/>
        </w:rPr>
        <w:tab/>
        <w:t>рыцари, обязанные сюзерену военной службой, уже</w:t>
      </w:r>
      <w:r w:rsidR="00B431AE">
        <w:rPr>
          <w:rFonts w:ascii="Times New Roman" w:hAnsi="Times New Roman" w:cs="Times New Roman"/>
          <w:sz w:val="28"/>
          <w:szCs w:val="28"/>
        </w:rPr>
        <w:t xml:space="preserve"> в XII в. часто заме</w:t>
      </w:r>
      <w:r w:rsidRPr="00630320">
        <w:rPr>
          <w:rFonts w:ascii="Times New Roman" w:hAnsi="Times New Roman" w:cs="Times New Roman"/>
          <w:sz w:val="28"/>
          <w:szCs w:val="28"/>
        </w:rPr>
        <w:t>няли ее денежным взносом - так называемые "щитовые деньги";</w:t>
      </w:r>
    </w:p>
    <w:p w:rsidR="00630320" w:rsidRDefault="00630320" w:rsidP="00630320">
      <w:pPr>
        <w:jc w:val="both"/>
        <w:rPr>
          <w:rFonts w:ascii="Times New Roman" w:hAnsi="Times New Roman" w:cs="Times New Roman"/>
          <w:sz w:val="28"/>
          <w:szCs w:val="28"/>
        </w:rPr>
      </w:pPr>
      <w:r w:rsidRPr="00630320">
        <w:rPr>
          <w:rFonts w:ascii="Times New Roman" w:hAnsi="Times New Roman" w:cs="Times New Roman"/>
          <w:sz w:val="28"/>
          <w:szCs w:val="28"/>
        </w:rPr>
        <w:t>•</w:t>
      </w:r>
      <w:r w:rsidRPr="00630320">
        <w:rPr>
          <w:rFonts w:ascii="Times New Roman" w:hAnsi="Times New Roman" w:cs="Times New Roman"/>
          <w:sz w:val="28"/>
          <w:szCs w:val="28"/>
        </w:rPr>
        <w:tab/>
        <w:t>крестьяне также взамен исполнения</w:t>
      </w:r>
      <w:r w:rsidR="00B431AE">
        <w:rPr>
          <w:rFonts w:ascii="Times New Roman" w:hAnsi="Times New Roman" w:cs="Times New Roman"/>
          <w:sz w:val="28"/>
          <w:szCs w:val="28"/>
        </w:rPr>
        <w:t xml:space="preserve"> повинности часто вносили денеж</w:t>
      </w:r>
      <w:r w:rsidRPr="00630320">
        <w:rPr>
          <w:rFonts w:ascii="Times New Roman" w:hAnsi="Times New Roman" w:cs="Times New Roman"/>
          <w:sz w:val="28"/>
          <w:szCs w:val="28"/>
        </w:rPr>
        <w:t>ные платежи.</w:t>
      </w:r>
    </w:p>
    <w:p w:rsidR="003C1250" w:rsidRPr="003C1250" w:rsidRDefault="003C1250" w:rsidP="003C1250">
      <w:pPr>
        <w:spacing w:after="0" w:line="276" w:lineRule="auto"/>
        <w:ind w:firstLine="709"/>
        <w:jc w:val="both"/>
        <w:rPr>
          <w:rFonts w:ascii="Times New Roman" w:eastAsia="Times New Roman" w:hAnsi="Times New Roman" w:cs="Times New Roman"/>
          <w:sz w:val="28"/>
          <w:szCs w:val="28"/>
          <w:lang w:eastAsia="ru-RU"/>
        </w:rPr>
      </w:pPr>
      <w:r w:rsidRPr="003C1250">
        <w:rPr>
          <w:rFonts w:ascii="Times New Roman" w:eastAsia="Times New Roman" w:hAnsi="Times New Roman" w:cs="Times New Roman"/>
          <w:b/>
          <w:i/>
          <w:sz w:val="28"/>
          <w:szCs w:val="28"/>
          <w:lang w:eastAsia="ru-RU"/>
        </w:rPr>
        <w:lastRenderedPageBreak/>
        <w:t>Одной из важнейших опор Вильгельма Завоевателя была церковь.</w:t>
      </w:r>
      <w:r w:rsidRPr="003C1250">
        <w:rPr>
          <w:rFonts w:ascii="Times New Roman" w:eastAsia="Times New Roman" w:hAnsi="Times New Roman" w:cs="Times New Roman"/>
          <w:sz w:val="28"/>
          <w:szCs w:val="28"/>
          <w:lang w:eastAsia="ru-RU"/>
        </w:rPr>
        <w:t>Он сменил все высшее духовенство в Англии и поставил на его место своих людей. Король дал церкви ряд привилегий; преданные ему епископы и аббаты заседали в королевском совете; церкви было предоставлено право на свой церковный суд, в область юрисдикции которого вошли не только духовные, но и некоторые светские дела (браки, духовные завещания и др.). При этом Вильгельм установил контроль королевской власти над церковью. Так, он воспретил принесение апелляций на церковные суды римскому папе без своего разрешения; все папские письма могли получить силу в Англии лишь после одобрения их королем; король назначал епископов и давал им инвеституру, вручая им посох и кольцо.</w:t>
      </w:r>
    </w:p>
    <w:p w:rsidR="003C1250" w:rsidRPr="003C1250" w:rsidRDefault="003C1250" w:rsidP="003C1250">
      <w:pPr>
        <w:spacing w:after="0" w:line="276" w:lineRule="auto"/>
        <w:ind w:firstLine="709"/>
        <w:jc w:val="both"/>
        <w:rPr>
          <w:rFonts w:ascii="Times New Roman" w:hAnsi="Times New Roman" w:cs="Times New Roman"/>
          <w:sz w:val="28"/>
          <w:szCs w:val="28"/>
          <w:u w:val="single"/>
        </w:rPr>
      </w:pPr>
      <w:r w:rsidRPr="003C1250">
        <w:rPr>
          <w:rFonts w:ascii="Times New Roman" w:eastAsia="Times New Roman" w:hAnsi="Times New Roman" w:cs="Times New Roman"/>
          <w:sz w:val="28"/>
          <w:szCs w:val="28"/>
          <w:lang w:eastAsia="ru-RU"/>
        </w:rPr>
        <w:t>Многие из сильнейших баронов (так стали называть крупных феодалов) были недовольны укреплением королевской власти и стремились к установлению в Англии таких порядков, какие господствовали в это время во Франции, в результате чего они не раз выступали против короля при Вильгельме и его преемниках.</w:t>
      </w:r>
      <w:r w:rsidRPr="003C1250">
        <w:rPr>
          <w:rFonts w:ascii="Times New Roman" w:eastAsia="Times New Roman" w:hAnsi="Times New Roman" w:cs="Times New Roman"/>
          <w:sz w:val="28"/>
          <w:szCs w:val="28"/>
          <w:u w:val="single"/>
          <w:lang w:eastAsia="ru-RU"/>
        </w:rPr>
        <w:t>Но опорой Вильгельма и его преемников в борьбе с баронами были мелкие и средние феодалы, церковь и городские купцы</w:t>
      </w:r>
    </w:p>
    <w:p w:rsidR="003C1250" w:rsidRDefault="003C1250" w:rsidP="003C1250">
      <w:pPr>
        <w:spacing w:line="276" w:lineRule="auto"/>
        <w:jc w:val="both"/>
        <w:rPr>
          <w:rFonts w:ascii="Times New Roman" w:hAnsi="Times New Roman" w:cs="Times New Roman"/>
          <w:sz w:val="28"/>
          <w:szCs w:val="28"/>
        </w:rPr>
      </w:pPr>
      <w:r w:rsidRPr="003C1250">
        <w:rPr>
          <w:rFonts w:ascii="Times New Roman" w:hAnsi="Times New Roman" w:cs="Times New Roman"/>
          <w:b/>
          <w:sz w:val="28"/>
          <w:szCs w:val="28"/>
        </w:rPr>
        <w:t xml:space="preserve">            Говоря о государственном аппарате этого времени</w:t>
      </w:r>
      <w:r w:rsidRPr="003C1250">
        <w:rPr>
          <w:rFonts w:ascii="Times New Roman" w:hAnsi="Times New Roman" w:cs="Times New Roman"/>
          <w:sz w:val="28"/>
          <w:szCs w:val="28"/>
        </w:rPr>
        <w:t xml:space="preserve">, необходимо отметить </w:t>
      </w:r>
      <w:r w:rsidRPr="003C1250">
        <w:rPr>
          <w:rFonts w:ascii="Times New Roman" w:hAnsi="Times New Roman" w:cs="Times New Roman"/>
          <w:b/>
          <w:i/>
          <w:sz w:val="28"/>
          <w:szCs w:val="28"/>
        </w:rPr>
        <w:t>особую ролькоролевской курии</w:t>
      </w:r>
      <w:r w:rsidRPr="003C1250">
        <w:rPr>
          <w:rFonts w:ascii="Times New Roman" w:hAnsi="Times New Roman" w:cs="Times New Roman"/>
          <w:sz w:val="28"/>
          <w:szCs w:val="28"/>
        </w:rPr>
        <w:t xml:space="preserve"> (совещательный орган из знати и приближенных короля), которая была высшим органом управления и высшим судебным органом. </w:t>
      </w:r>
    </w:p>
    <w:p w:rsidR="00C37140" w:rsidRPr="00C37140" w:rsidRDefault="003C1250" w:rsidP="003C1250">
      <w:pPr>
        <w:spacing w:line="276" w:lineRule="auto"/>
        <w:jc w:val="both"/>
        <w:rPr>
          <w:rFonts w:ascii="Times New Roman" w:hAnsi="Times New Roman" w:cs="Times New Roman"/>
          <w:sz w:val="28"/>
          <w:szCs w:val="28"/>
          <w:u w:val="single"/>
        </w:rPr>
      </w:pPr>
      <w:r w:rsidRPr="00C37140">
        <w:rPr>
          <w:rFonts w:ascii="Times New Roman" w:hAnsi="Times New Roman" w:cs="Times New Roman"/>
          <w:sz w:val="28"/>
          <w:szCs w:val="28"/>
          <w:u w:val="single"/>
        </w:rPr>
        <w:t xml:space="preserve">Королевской курии принадлежала как </w:t>
      </w:r>
      <w:r w:rsidRPr="00C37140">
        <w:rPr>
          <w:rFonts w:ascii="Times New Roman" w:hAnsi="Times New Roman" w:cs="Times New Roman"/>
          <w:b/>
          <w:i/>
          <w:sz w:val="28"/>
          <w:szCs w:val="28"/>
        </w:rPr>
        <w:t>гражданская,</w:t>
      </w:r>
      <w:r w:rsidRPr="00C37140">
        <w:rPr>
          <w:rFonts w:ascii="Times New Roman" w:hAnsi="Times New Roman" w:cs="Times New Roman"/>
          <w:sz w:val="28"/>
          <w:szCs w:val="28"/>
          <w:u w:val="single"/>
        </w:rPr>
        <w:t xml:space="preserve"> так </w:t>
      </w:r>
      <w:r w:rsidRPr="00C37140">
        <w:rPr>
          <w:rFonts w:ascii="Times New Roman" w:hAnsi="Times New Roman" w:cs="Times New Roman"/>
          <w:sz w:val="28"/>
          <w:szCs w:val="28"/>
        </w:rPr>
        <w:t xml:space="preserve">и </w:t>
      </w:r>
      <w:r w:rsidRPr="00C37140">
        <w:rPr>
          <w:rFonts w:ascii="Times New Roman" w:hAnsi="Times New Roman" w:cs="Times New Roman"/>
          <w:b/>
          <w:i/>
          <w:sz w:val="28"/>
          <w:szCs w:val="28"/>
        </w:rPr>
        <w:t>уголовнаяюрисдикция</w:t>
      </w:r>
      <w:r w:rsidRPr="00C37140">
        <w:rPr>
          <w:rFonts w:ascii="Times New Roman" w:hAnsi="Times New Roman" w:cs="Times New Roman"/>
          <w:sz w:val="28"/>
          <w:szCs w:val="28"/>
          <w:u w:val="single"/>
        </w:rPr>
        <w:t xml:space="preserve">; </w:t>
      </w:r>
      <w:r w:rsidR="00C37140" w:rsidRPr="00C37140">
        <w:rPr>
          <w:rFonts w:ascii="Times New Roman" w:hAnsi="Times New Roman" w:cs="Times New Roman"/>
          <w:sz w:val="28"/>
          <w:szCs w:val="28"/>
          <w:u w:val="single"/>
        </w:rPr>
        <w:t xml:space="preserve">она </w:t>
      </w:r>
      <w:r w:rsidR="00C37140">
        <w:rPr>
          <w:rFonts w:ascii="Times New Roman" w:hAnsi="Times New Roman" w:cs="Times New Roman"/>
          <w:sz w:val="28"/>
          <w:szCs w:val="28"/>
          <w:u w:val="single"/>
        </w:rPr>
        <w:t>рассматривала</w:t>
      </w:r>
      <w:r w:rsidRPr="00C37140">
        <w:rPr>
          <w:rFonts w:ascii="Times New Roman" w:hAnsi="Times New Roman" w:cs="Times New Roman"/>
          <w:b/>
          <w:i/>
          <w:sz w:val="28"/>
          <w:szCs w:val="28"/>
        </w:rPr>
        <w:t xml:space="preserve"> жалобы</w:t>
      </w:r>
      <w:r w:rsidRPr="00C37140">
        <w:rPr>
          <w:rFonts w:ascii="Times New Roman" w:hAnsi="Times New Roman" w:cs="Times New Roman"/>
          <w:sz w:val="28"/>
          <w:szCs w:val="28"/>
          <w:u w:val="single"/>
        </w:rPr>
        <w:t xml:space="preserve"> на местные судебные учреждения и споры между непосредственными вассалами короля. </w:t>
      </w:r>
    </w:p>
    <w:p w:rsidR="00C37140" w:rsidRDefault="003C1250" w:rsidP="00C37140">
      <w:pPr>
        <w:spacing w:line="276" w:lineRule="auto"/>
        <w:jc w:val="both"/>
        <w:rPr>
          <w:rFonts w:ascii="Times New Roman" w:hAnsi="Times New Roman" w:cs="Times New Roman"/>
          <w:b/>
          <w:i/>
          <w:sz w:val="28"/>
          <w:szCs w:val="28"/>
        </w:rPr>
      </w:pPr>
      <w:r w:rsidRPr="00C37140">
        <w:rPr>
          <w:rFonts w:ascii="Times New Roman" w:hAnsi="Times New Roman" w:cs="Times New Roman"/>
          <w:b/>
          <w:i/>
          <w:sz w:val="28"/>
          <w:szCs w:val="28"/>
        </w:rPr>
        <w:t>Королевская курия разделялась</w:t>
      </w:r>
      <w:r w:rsidR="00C37140" w:rsidRPr="00C37140">
        <w:rPr>
          <w:rFonts w:ascii="Times New Roman" w:hAnsi="Times New Roman" w:cs="Times New Roman"/>
          <w:b/>
          <w:i/>
          <w:sz w:val="28"/>
          <w:szCs w:val="28"/>
        </w:rPr>
        <w:t>:</w:t>
      </w:r>
    </w:p>
    <w:p w:rsidR="00C37140" w:rsidRDefault="00C37140" w:rsidP="00C37140">
      <w:pPr>
        <w:pStyle w:val="a3"/>
        <w:numPr>
          <w:ilvl w:val="0"/>
          <w:numId w:val="4"/>
        </w:numPr>
        <w:spacing w:line="276" w:lineRule="auto"/>
        <w:ind w:left="0" w:firstLine="360"/>
        <w:jc w:val="both"/>
        <w:rPr>
          <w:rFonts w:ascii="Times New Roman" w:hAnsi="Times New Roman" w:cs="Times New Roman"/>
          <w:sz w:val="28"/>
          <w:szCs w:val="28"/>
        </w:rPr>
      </w:pPr>
      <w:r w:rsidRPr="00C37140">
        <w:rPr>
          <w:rFonts w:ascii="Times New Roman" w:hAnsi="Times New Roman" w:cs="Times New Roman"/>
          <w:b/>
          <w:sz w:val="28"/>
          <w:szCs w:val="28"/>
        </w:rPr>
        <w:t>Большой совет</w:t>
      </w:r>
      <w:r w:rsidRPr="00C37140">
        <w:rPr>
          <w:rFonts w:ascii="Times New Roman" w:hAnsi="Times New Roman" w:cs="Times New Roman"/>
          <w:sz w:val="28"/>
          <w:szCs w:val="28"/>
        </w:rPr>
        <w:t xml:space="preserve"> собирался 3 раза в год. Компетенция: давать королю советы, заслушивать решения и акты короля.</w:t>
      </w:r>
    </w:p>
    <w:p w:rsidR="00C37140" w:rsidRDefault="003C1250" w:rsidP="00C37140">
      <w:pPr>
        <w:pStyle w:val="a3"/>
        <w:numPr>
          <w:ilvl w:val="0"/>
          <w:numId w:val="4"/>
        </w:numPr>
        <w:spacing w:line="276" w:lineRule="auto"/>
        <w:ind w:left="0" w:firstLine="360"/>
        <w:jc w:val="both"/>
        <w:rPr>
          <w:rFonts w:ascii="Times New Roman" w:hAnsi="Times New Roman" w:cs="Times New Roman"/>
          <w:sz w:val="28"/>
          <w:szCs w:val="28"/>
        </w:rPr>
      </w:pPr>
      <w:r w:rsidRPr="00C37140">
        <w:rPr>
          <w:rFonts w:ascii="Times New Roman" w:hAnsi="Times New Roman" w:cs="Times New Roman"/>
          <w:b/>
          <w:sz w:val="28"/>
          <w:szCs w:val="28"/>
        </w:rPr>
        <w:t xml:space="preserve">Малая </w:t>
      </w:r>
      <w:r w:rsidR="00C37140" w:rsidRPr="00C37140">
        <w:rPr>
          <w:rFonts w:ascii="Times New Roman" w:hAnsi="Times New Roman" w:cs="Times New Roman"/>
          <w:b/>
          <w:sz w:val="28"/>
          <w:szCs w:val="28"/>
        </w:rPr>
        <w:t>курия</w:t>
      </w:r>
      <w:r w:rsidR="00C37140">
        <w:rPr>
          <w:rFonts w:ascii="Times New Roman" w:hAnsi="Times New Roman" w:cs="Times New Roman"/>
          <w:sz w:val="28"/>
          <w:szCs w:val="28"/>
        </w:rPr>
        <w:t>(постоянно</w:t>
      </w:r>
      <w:r w:rsidR="00C37140" w:rsidRPr="00C37140">
        <w:rPr>
          <w:rFonts w:ascii="Times New Roman" w:hAnsi="Times New Roman" w:cs="Times New Roman"/>
          <w:sz w:val="28"/>
          <w:szCs w:val="28"/>
        </w:rPr>
        <w:t xml:space="preserve"> действующий прави</w:t>
      </w:r>
      <w:r w:rsidR="00C37140">
        <w:rPr>
          <w:rFonts w:ascii="Times New Roman" w:hAnsi="Times New Roman" w:cs="Times New Roman"/>
          <w:sz w:val="28"/>
          <w:szCs w:val="28"/>
        </w:rPr>
        <w:t xml:space="preserve">тельственный орган) </w:t>
      </w:r>
      <w:r w:rsidRPr="00C37140">
        <w:rPr>
          <w:rFonts w:ascii="Times New Roman" w:hAnsi="Times New Roman" w:cs="Times New Roman"/>
          <w:sz w:val="28"/>
          <w:szCs w:val="28"/>
        </w:rPr>
        <w:t xml:space="preserve">осуществляла высшую судебно-административную и финансовую власть. В ее состав вход лорд-канцлер, лорд-казначей, камергер, стюард дворца. Затем </w:t>
      </w:r>
      <w:r w:rsidRPr="00C37140">
        <w:rPr>
          <w:rFonts w:ascii="Times New Roman" w:hAnsi="Times New Roman" w:cs="Times New Roman"/>
          <w:b/>
          <w:i/>
          <w:sz w:val="28"/>
          <w:szCs w:val="28"/>
        </w:rPr>
        <w:t>малая курия распалась</w:t>
      </w:r>
      <w:r w:rsidRPr="00C37140">
        <w:rPr>
          <w:rFonts w:ascii="Times New Roman" w:hAnsi="Times New Roman" w:cs="Times New Roman"/>
          <w:sz w:val="28"/>
          <w:szCs w:val="28"/>
        </w:rPr>
        <w:t xml:space="preserve"> на собственно </w:t>
      </w:r>
      <w:r w:rsidRPr="00C37140">
        <w:rPr>
          <w:rFonts w:ascii="Times New Roman" w:hAnsi="Times New Roman" w:cs="Times New Roman"/>
          <w:b/>
          <w:i/>
          <w:sz w:val="28"/>
          <w:szCs w:val="28"/>
          <w:u w:val="single"/>
        </w:rPr>
        <w:t>королевскую курию</w:t>
      </w:r>
      <w:r w:rsidRPr="00C37140">
        <w:rPr>
          <w:rFonts w:ascii="Times New Roman" w:hAnsi="Times New Roman" w:cs="Times New Roman"/>
          <w:sz w:val="28"/>
          <w:szCs w:val="28"/>
        </w:rPr>
        <w:t xml:space="preserve"> и </w:t>
      </w:r>
      <w:r w:rsidRPr="00C37140">
        <w:rPr>
          <w:rFonts w:ascii="Times New Roman" w:hAnsi="Times New Roman" w:cs="Times New Roman"/>
          <w:b/>
          <w:i/>
          <w:sz w:val="28"/>
          <w:szCs w:val="28"/>
          <w:u w:val="single"/>
        </w:rPr>
        <w:t>счетную палату</w:t>
      </w:r>
      <w:r w:rsidRPr="00C37140">
        <w:rPr>
          <w:rFonts w:ascii="Times New Roman" w:hAnsi="Times New Roman" w:cs="Times New Roman"/>
          <w:sz w:val="28"/>
          <w:szCs w:val="28"/>
        </w:rPr>
        <w:t>, вед</w:t>
      </w:r>
      <w:r w:rsidR="00C37140">
        <w:rPr>
          <w:rFonts w:ascii="Times New Roman" w:hAnsi="Times New Roman" w:cs="Times New Roman"/>
          <w:sz w:val="28"/>
          <w:szCs w:val="28"/>
        </w:rPr>
        <w:t>ала</w:t>
      </w:r>
      <w:r w:rsidRPr="00C37140">
        <w:rPr>
          <w:rFonts w:ascii="Times New Roman" w:hAnsi="Times New Roman" w:cs="Times New Roman"/>
          <w:sz w:val="28"/>
          <w:szCs w:val="28"/>
        </w:rPr>
        <w:t xml:space="preserve"> финансовыми делами.</w:t>
      </w:r>
    </w:p>
    <w:p w:rsidR="003C1250" w:rsidRPr="00C37140" w:rsidRDefault="003C1250" w:rsidP="00C37140">
      <w:pPr>
        <w:spacing w:line="276" w:lineRule="auto"/>
        <w:jc w:val="both"/>
        <w:rPr>
          <w:rFonts w:ascii="Times New Roman" w:hAnsi="Times New Roman" w:cs="Times New Roman"/>
          <w:b/>
          <w:i/>
          <w:sz w:val="28"/>
          <w:szCs w:val="28"/>
        </w:rPr>
      </w:pPr>
      <w:r w:rsidRPr="00C37140">
        <w:rPr>
          <w:rFonts w:ascii="Times New Roman" w:hAnsi="Times New Roman" w:cs="Times New Roman"/>
          <w:b/>
          <w:i/>
          <w:sz w:val="28"/>
          <w:szCs w:val="28"/>
        </w:rPr>
        <w:t>Заседание курии возглавлял король.</w:t>
      </w:r>
    </w:p>
    <w:p w:rsidR="003C1250" w:rsidRPr="00C37140" w:rsidRDefault="003C1250" w:rsidP="00C37140">
      <w:pPr>
        <w:spacing w:line="276" w:lineRule="auto"/>
        <w:jc w:val="both"/>
        <w:rPr>
          <w:rFonts w:ascii="Times New Roman" w:hAnsi="Times New Roman" w:cs="Times New Roman"/>
          <w:b/>
          <w:sz w:val="28"/>
          <w:szCs w:val="28"/>
        </w:rPr>
      </w:pPr>
      <w:r w:rsidRPr="003C1250">
        <w:rPr>
          <w:rFonts w:ascii="Times New Roman" w:hAnsi="Times New Roman" w:cs="Times New Roman"/>
          <w:sz w:val="28"/>
          <w:szCs w:val="28"/>
        </w:rPr>
        <w:t xml:space="preserve">В начале XII века </w:t>
      </w:r>
      <w:r w:rsidRPr="00C37140">
        <w:rPr>
          <w:rFonts w:ascii="Times New Roman" w:hAnsi="Times New Roman" w:cs="Times New Roman"/>
          <w:b/>
          <w:i/>
          <w:sz w:val="28"/>
          <w:szCs w:val="28"/>
        </w:rPr>
        <w:t>из Королевской курии выделяется специальный орган</w:t>
      </w:r>
      <w:r w:rsidRPr="003C1250">
        <w:rPr>
          <w:rFonts w:ascii="Times New Roman" w:hAnsi="Times New Roman" w:cs="Times New Roman"/>
          <w:sz w:val="28"/>
          <w:szCs w:val="28"/>
        </w:rPr>
        <w:t xml:space="preserve">, </w:t>
      </w:r>
      <w:r w:rsidRPr="00C37140">
        <w:rPr>
          <w:rFonts w:ascii="Times New Roman" w:hAnsi="Times New Roman" w:cs="Times New Roman"/>
          <w:sz w:val="28"/>
          <w:szCs w:val="28"/>
          <w:u w:val="single"/>
        </w:rPr>
        <w:t>ведавший исключительно вопросами финансов</w:t>
      </w:r>
      <w:r w:rsidRPr="003C1250">
        <w:rPr>
          <w:rFonts w:ascii="Times New Roman" w:hAnsi="Times New Roman" w:cs="Times New Roman"/>
          <w:sz w:val="28"/>
          <w:szCs w:val="28"/>
        </w:rPr>
        <w:t xml:space="preserve"> - </w:t>
      </w:r>
      <w:r w:rsidRPr="00C37140">
        <w:rPr>
          <w:rFonts w:ascii="Times New Roman" w:hAnsi="Times New Roman" w:cs="Times New Roman"/>
          <w:b/>
          <w:sz w:val="28"/>
          <w:szCs w:val="28"/>
        </w:rPr>
        <w:t>палата Шахматной доски.</w:t>
      </w:r>
    </w:p>
    <w:p w:rsidR="00C37140" w:rsidRPr="00C813FD" w:rsidRDefault="003C1250" w:rsidP="003C1250">
      <w:pPr>
        <w:spacing w:line="276" w:lineRule="auto"/>
        <w:jc w:val="both"/>
        <w:rPr>
          <w:rFonts w:ascii="Times New Roman" w:hAnsi="Times New Roman" w:cs="Times New Roman"/>
          <w:sz w:val="28"/>
          <w:szCs w:val="28"/>
          <w:u w:val="single"/>
        </w:rPr>
      </w:pPr>
      <w:r w:rsidRPr="00C813FD">
        <w:rPr>
          <w:rFonts w:ascii="Times New Roman" w:hAnsi="Times New Roman" w:cs="Times New Roman"/>
          <w:sz w:val="28"/>
          <w:szCs w:val="28"/>
          <w:u w:val="single"/>
        </w:rPr>
        <w:lastRenderedPageBreak/>
        <w:t xml:space="preserve">Высшими должностными лицами были: </w:t>
      </w:r>
    </w:p>
    <w:p w:rsidR="00C37140" w:rsidRDefault="00C37140" w:rsidP="00C813FD">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w:t>
      </w:r>
      <w:r w:rsidR="00C813FD">
        <w:rPr>
          <w:rFonts w:ascii="Times New Roman" w:hAnsi="Times New Roman" w:cs="Times New Roman"/>
          <w:b/>
          <w:sz w:val="28"/>
          <w:szCs w:val="28"/>
        </w:rPr>
        <w:t xml:space="preserve">камерарий   -   </w:t>
      </w:r>
      <w:r w:rsidR="003C1250" w:rsidRPr="003C1250">
        <w:rPr>
          <w:rFonts w:ascii="Times New Roman" w:hAnsi="Times New Roman" w:cs="Times New Roman"/>
          <w:sz w:val="28"/>
          <w:szCs w:val="28"/>
        </w:rPr>
        <w:t xml:space="preserve">управляющий землями и имуществом короля, </w:t>
      </w:r>
    </w:p>
    <w:p w:rsidR="00C813FD" w:rsidRDefault="00C37140" w:rsidP="00C813FD">
      <w:pPr>
        <w:tabs>
          <w:tab w:val="left" w:pos="1134"/>
        </w:tabs>
        <w:spacing w:after="0" w:line="240" w:lineRule="auto"/>
        <w:jc w:val="both"/>
        <w:rPr>
          <w:rFonts w:ascii="Times New Roman" w:hAnsi="Times New Roman" w:cs="Times New Roman"/>
          <w:sz w:val="28"/>
          <w:szCs w:val="28"/>
        </w:rPr>
      </w:pPr>
      <w:r w:rsidRPr="00C37140">
        <w:rPr>
          <w:rFonts w:ascii="Times New Roman" w:hAnsi="Times New Roman" w:cs="Times New Roman"/>
          <w:b/>
          <w:sz w:val="28"/>
          <w:szCs w:val="28"/>
        </w:rPr>
        <w:t>-</w:t>
      </w:r>
      <w:r w:rsidR="003C1250" w:rsidRPr="00C37140">
        <w:rPr>
          <w:rFonts w:ascii="Times New Roman" w:hAnsi="Times New Roman" w:cs="Times New Roman"/>
          <w:b/>
          <w:sz w:val="28"/>
          <w:szCs w:val="28"/>
        </w:rPr>
        <w:t>канцлер</w:t>
      </w:r>
      <w:r w:rsidR="003C1250" w:rsidRPr="003C1250">
        <w:rPr>
          <w:rFonts w:ascii="Times New Roman" w:hAnsi="Times New Roman" w:cs="Times New Roman"/>
          <w:sz w:val="28"/>
          <w:szCs w:val="28"/>
        </w:rPr>
        <w:t xml:space="preserve"> - руководитель королевской канцелярии, был хранителем государственной печати, редактировал акты, исходящие от короля, </w:t>
      </w:r>
    </w:p>
    <w:p w:rsidR="00C813FD" w:rsidRDefault="00C813FD" w:rsidP="00C813F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003C1250" w:rsidRPr="00C813FD">
        <w:rPr>
          <w:rFonts w:ascii="Times New Roman" w:hAnsi="Times New Roman" w:cs="Times New Roman"/>
          <w:b/>
          <w:sz w:val="28"/>
          <w:szCs w:val="28"/>
        </w:rPr>
        <w:t>юристиарий</w:t>
      </w:r>
      <w:r w:rsidR="003C1250" w:rsidRPr="003C1250">
        <w:rPr>
          <w:rFonts w:ascii="Times New Roman" w:hAnsi="Times New Roman" w:cs="Times New Roman"/>
          <w:sz w:val="28"/>
          <w:szCs w:val="28"/>
        </w:rPr>
        <w:t xml:space="preserve"> - первый помощник короля, замещавший его во время отсутствия - имел широкие полномочия в области административных и судебных дел. </w:t>
      </w:r>
    </w:p>
    <w:p w:rsidR="003C1250" w:rsidRDefault="003C1250" w:rsidP="00C813FD">
      <w:pPr>
        <w:spacing w:after="0" w:line="240" w:lineRule="auto"/>
        <w:jc w:val="both"/>
        <w:rPr>
          <w:rFonts w:ascii="Times New Roman" w:hAnsi="Times New Roman" w:cs="Times New Roman"/>
          <w:sz w:val="28"/>
          <w:szCs w:val="28"/>
        </w:rPr>
      </w:pPr>
      <w:r w:rsidRPr="003C1250">
        <w:rPr>
          <w:rFonts w:ascii="Times New Roman" w:hAnsi="Times New Roman" w:cs="Times New Roman"/>
          <w:sz w:val="28"/>
          <w:szCs w:val="28"/>
        </w:rPr>
        <w:t xml:space="preserve">Военными делами ведали </w:t>
      </w:r>
      <w:r w:rsidRPr="00C813FD">
        <w:rPr>
          <w:rFonts w:ascii="Times New Roman" w:hAnsi="Times New Roman" w:cs="Times New Roman"/>
          <w:b/>
          <w:sz w:val="28"/>
          <w:szCs w:val="28"/>
        </w:rPr>
        <w:t>констэбли</w:t>
      </w:r>
      <w:r w:rsidRPr="003C1250">
        <w:rPr>
          <w:rFonts w:ascii="Times New Roman" w:hAnsi="Times New Roman" w:cs="Times New Roman"/>
          <w:sz w:val="28"/>
          <w:szCs w:val="28"/>
        </w:rPr>
        <w:t xml:space="preserve"> и</w:t>
      </w:r>
      <w:r w:rsidRPr="00C813FD">
        <w:rPr>
          <w:rFonts w:ascii="Times New Roman" w:hAnsi="Times New Roman" w:cs="Times New Roman"/>
          <w:b/>
          <w:sz w:val="28"/>
          <w:szCs w:val="28"/>
        </w:rPr>
        <w:t xml:space="preserve"> маршал</w:t>
      </w:r>
      <w:r w:rsidRPr="003C1250">
        <w:rPr>
          <w:rFonts w:ascii="Times New Roman" w:hAnsi="Times New Roman" w:cs="Times New Roman"/>
          <w:sz w:val="28"/>
          <w:szCs w:val="28"/>
        </w:rPr>
        <w:t xml:space="preserve">. Важным сановником был </w:t>
      </w:r>
      <w:r w:rsidRPr="00C813FD">
        <w:rPr>
          <w:rFonts w:ascii="Times New Roman" w:hAnsi="Times New Roman" w:cs="Times New Roman"/>
          <w:b/>
          <w:sz w:val="28"/>
          <w:szCs w:val="28"/>
        </w:rPr>
        <w:t>казначей,</w:t>
      </w:r>
      <w:r w:rsidRPr="003C1250">
        <w:rPr>
          <w:rFonts w:ascii="Times New Roman" w:hAnsi="Times New Roman" w:cs="Times New Roman"/>
          <w:sz w:val="28"/>
          <w:szCs w:val="28"/>
        </w:rPr>
        <w:t xml:space="preserve"> ведавший королевской казной.</w:t>
      </w:r>
    </w:p>
    <w:p w:rsidR="00C813FD" w:rsidRPr="003C1250" w:rsidRDefault="00C813FD" w:rsidP="00C813FD">
      <w:pPr>
        <w:spacing w:after="0" w:line="240" w:lineRule="auto"/>
        <w:jc w:val="both"/>
        <w:rPr>
          <w:rFonts w:ascii="Times New Roman" w:hAnsi="Times New Roman" w:cs="Times New Roman"/>
          <w:sz w:val="28"/>
          <w:szCs w:val="28"/>
        </w:rPr>
      </w:pPr>
    </w:p>
    <w:p w:rsidR="003C1250" w:rsidRPr="003C1250" w:rsidRDefault="003C1250" w:rsidP="003C1250">
      <w:pPr>
        <w:spacing w:line="276" w:lineRule="auto"/>
        <w:jc w:val="both"/>
        <w:rPr>
          <w:rFonts w:ascii="Times New Roman" w:hAnsi="Times New Roman" w:cs="Times New Roman"/>
          <w:sz w:val="28"/>
          <w:szCs w:val="28"/>
        </w:rPr>
      </w:pPr>
      <w:r w:rsidRPr="00C813FD">
        <w:rPr>
          <w:rFonts w:ascii="Times New Roman" w:hAnsi="Times New Roman" w:cs="Times New Roman"/>
          <w:sz w:val="28"/>
          <w:szCs w:val="28"/>
          <w:u w:val="single"/>
        </w:rPr>
        <w:t>После смерти Генриха I наступил девятнадцатилетний период баронской смуты, феодальной анархии.</w:t>
      </w:r>
      <w:r w:rsidRPr="003C1250">
        <w:rPr>
          <w:rFonts w:ascii="Times New Roman" w:hAnsi="Times New Roman" w:cs="Times New Roman"/>
          <w:sz w:val="28"/>
          <w:szCs w:val="28"/>
        </w:rPr>
        <w:t xml:space="preserve"> Восстанавливать авторитет королевской власти выпало на долю внука Генриха I </w:t>
      </w:r>
      <w:r w:rsidRPr="00C813FD">
        <w:rPr>
          <w:rFonts w:ascii="Times New Roman" w:hAnsi="Times New Roman" w:cs="Times New Roman"/>
          <w:b/>
          <w:sz w:val="28"/>
          <w:szCs w:val="28"/>
        </w:rPr>
        <w:t xml:space="preserve">Генриха II Плантагенета (1154 — 1189 гг.). </w:t>
      </w:r>
      <w:r w:rsidRPr="003C1250">
        <w:rPr>
          <w:rFonts w:ascii="Times New Roman" w:hAnsi="Times New Roman" w:cs="Times New Roman"/>
          <w:sz w:val="28"/>
          <w:szCs w:val="28"/>
        </w:rPr>
        <w:t>Став королем Англии, он начал с усмирения тех феодалов, которые продолжали смуты предыдущих лет.</w:t>
      </w:r>
    </w:p>
    <w:p w:rsidR="003C1250" w:rsidRPr="00C813FD" w:rsidRDefault="003C1250" w:rsidP="003C1250">
      <w:pPr>
        <w:spacing w:line="276" w:lineRule="auto"/>
        <w:jc w:val="both"/>
        <w:rPr>
          <w:rFonts w:ascii="Times New Roman" w:hAnsi="Times New Roman" w:cs="Times New Roman"/>
          <w:b/>
          <w:i/>
          <w:sz w:val="28"/>
          <w:szCs w:val="28"/>
        </w:rPr>
      </w:pPr>
      <w:r w:rsidRPr="003C1250">
        <w:rPr>
          <w:rFonts w:ascii="Times New Roman" w:hAnsi="Times New Roman" w:cs="Times New Roman"/>
          <w:sz w:val="28"/>
          <w:szCs w:val="28"/>
        </w:rPr>
        <w:t xml:space="preserve">Укрепляя королевскую власть, Генрих II сменил многих шерифов графств. В результате реформ Генриха укрепились судебные, военные и финансовые полномочия королевской власти. Он провел очень важную судебную реформу, суть которой заключалась в расширении юрисдикции королевской власти за счет феодальных судов. </w:t>
      </w:r>
      <w:r w:rsidRPr="00C813FD">
        <w:rPr>
          <w:rFonts w:ascii="Times New Roman" w:hAnsi="Times New Roman" w:cs="Times New Roman"/>
          <w:b/>
          <w:i/>
          <w:sz w:val="28"/>
          <w:szCs w:val="28"/>
        </w:rPr>
        <w:t xml:space="preserve">В ходе реформы из сениориальной юрисдикции были исключены все уголовные дела и значительная часть исков о земельной собственности и ленном владении. </w:t>
      </w:r>
    </w:p>
    <w:p w:rsidR="003C1250" w:rsidRPr="003C1250" w:rsidRDefault="003C1250" w:rsidP="003C1250">
      <w:pPr>
        <w:spacing w:line="276" w:lineRule="auto"/>
        <w:jc w:val="both"/>
        <w:rPr>
          <w:rFonts w:ascii="Times New Roman" w:hAnsi="Times New Roman" w:cs="Times New Roman"/>
          <w:sz w:val="28"/>
          <w:szCs w:val="28"/>
        </w:rPr>
      </w:pPr>
      <w:r w:rsidRPr="003C1250">
        <w:rPr>
          <w:rFonts w:ascii="Times New Roman" w:hAnsi="Times New Roman" w:cs="Times New Roman"/>
          <w:sz w:val="28"/>
          <w:szCs w:val="28"/>
        </w:rPr>
        <w:t>Королевская курия стала постоянно действующим верховным судебным органом. В XIII веке Королевская курия разделяется на суд королевской скамьи, ведавший уголовными делами и разбором аппеляций, и суд общих тяжб, ведавший делами общего характера. Они состояли из профессиональных судей.</w:t>
      </w:r>
    </w:p>
    <w:p w:rsidR="003C1250" w:rsidRPr="003C1250" w:rsidRDefault="003C1250" w:rsidP="003C1250">
      <w:pPr>
        <w:spacing w:line="276" w:lineRule="auto"/>
        <w:jc w:val="both"/>
        <w:rPr>
          <w:rFonts w:ascii="Times New Roman" w:hAnsi="Times New Roman" w:cs="Times New Roman"/>
          <w:sz w:val="28"/>
          <w:szCs w:val="28"/>
        </w:rPr>
      </w:pPr>
      <w:r w:rsidRPr="003C1250">
        <w:rPr>
          <w:rFonts w:ascii="Times New Roman" w:hAnsi="Times New Roman" w:cs="Times New Roman"/>
          <w:sz w:val="28"/>
          <w:szCs w:val="28"/>
        </w:rPr>
        <w:t xml:space="preserve">Генрих II разделил страну на 6 судебных округов; для каждого из них он назначал из состава суда королевской скамьи по три разъездных судьи, которые рассматривали уголовные и гражданские дела. Разъездные судьи рассматривали дела путем опроса населения. Для этой цели выделялось 12 человек из числа местных жителей, получивших название присяжных обвинителей. Это были не судьи, а просто многознающие люди, дающие под присягой показания о разбойниках, убийцах и прочих нарушителях закона. Постепенно присяжные становятся судьями, составляющими приговор, а их функция переходит к другим лицам. Право требовать расследования обстоятельств дела при участии присяжных было предоставлено всем свободным подданным королевства. При этом расследование дел об </w:t>
      </w:r>
      <w:r w:rsidRPr="003C1250">
        <w:rPr>
          <w:rFonts w:ascii="Times New Roman" w:hAnsi="Times New Roman" w:cs="Times New Roman"/>
          <w:sz w:val="28"/>
          <w:szCs w:val="28"/>
        </w:rPr>
        <w:lastRenderedPageBreak/>
        <w:t>убийствах, разбое, грабеже, фальшивомонетничестве, поджоге поручалось обязательно присяжным.</w:t>
      </w:r>
    </w:p>
    <w:p w:rsidR="003C1250" w:rsidRPr="003C1250" w:rsidRDefault="003C1250" w:rsidP="003C1250">
      <w:pPr>
        <w:spacing w:line="276" w:lineRule="auto"/>
        <w:jc w:val="both"/>
        <w:rPr>
          <w:rFonts w:ascii="Times New Roman" w:hAnsi="Times New Roman" w:cs="Times New Roman"/>
          <w:sz w:val="28"/>
          <w:szCs w:val="28"/>
        </w:rPr>
      </w:pPr>
      <w:r w:rsidRPr="003C1250">
        <w:rPr>
          <w:rFonts w:ascii="Times New Roman" w:hAnsi="Times New Roman" w:cs="Times New Roman"/>
          <w:sz w:val="28"/>
          <w:szCs w:val="28"/>
        </w:rPr>
        <w:t>Королевские суды не принимали исков вилланов против их лордов; вилланы остались подсудны только феодальному суду, где судьей являлся его господин.</w:t>
      </w:r>
    </w:p>
    <w:p w:rsidR="003C1250" w:rsidRPr="003C1250" w:rsidRDefault="003C1250" w:rsidP="003C1250">
      <w:pPr>
        <w:spacing w:line="276" w:lineRule="auto"/>
        <w:jc w:val="both"/>
        <w:rPr>
          <w:rFonts w:ascii="Times New Roman" w:hAnsi="Times New Roman" w:cs="Times New Roman"/>
          <w:sz w:val="28"/>
          <w:szCs w:val="28"/>
        </w:rPr>
      </w:pPr>
      <w:r w:rsidRPr="003C1250">
        <w:rPr>
          <w:rFonts w:ascii="Times New Roman" w:hAnsi="Times New Roman" w:cs="Times New Roman"/>
          <w:sz w:val="28"/>
          <w:szCs w:val="28"/>
        </w:rPr>
        <w:t>Деятельность разъездных судей, ставших выезжать на места для рассмотрения дел и контроля над местной администрацией, содействовала не только становлению единой судебной системы, но и «общего права».</w:t>
      </w:r>
    </w:p>
    <w:p w:rsidR="003C1250" w:rsidRPr="003C1250" w:rsidRDefault="003C1250" w:rsidP="003C1250">
      <w:pPr>
        <w:spacing w:line="276" w:lineRule="auto"/>
        <w:jc w:val="both"/>
        <w:rPr>
          <w:rFonts w:ascii="Times New Roman" w:hAnsi="Times New Roman" w:cs="Times New Roman"/>
          <w:sz w:val="28"/>
          <w:szCs w:val="28"/>
        </w:rPr>
      </w:pPr>
      <w:r w:rsidRPr="003C1250">
        <w:rPr>
          <w:rFonts w:ascii="Times New Roman" w:hAnsi="Times New Roman" w:cs="Times New Roman"/>
          <w:sz w:val="28"/>
          <w:szCs w:val="28"/>
        </w:rPr>
        <w:t>Королевский суд был платным и его услугами могли пользоваться все. В королевском суде проводилось предварительное расследование (инквизиционное судопроизводство) в отличие от обычных судов, где для установления правды применялись ордалии (Божий суд).</w:t>
      </w:r>
    </w:p>
    <w:p w:rsidR="003C1250" w:rsidRPr="003C1250" w:rsidRDefault="003C1250" w:rsidP="003C1250">
      <w:pPr>
        <w:spacing w:line="276" w:lineRule="auto"/>
        <w:jc w:val="both"/>
        <w:rPr>
          <w:rFonts w:ascii="Times New Roman" w:hAnsi="Times New Roman" w:cs="Times New Roman"/>
          <w:sz w:val="28"/>
          <w:szCs w:val="28"/>
        </w:rPr>
      </w:pPr>
      <w:r w:rsidRPr="00C813FD">
        <w:rPr>
          <w:rFonts w:ascii="Times New Roman" w:hAnsi="Times New Roman" w:cs="Times New Roman"/>
          <w:b/>
          <w:i/>
          <w:sz w:val="28"/>
          <w:szCs w:val="28"/>
        </w:rPr>
        <w:t>Расширение судебных функций королевских судов преследовало и финансовые интересы короны. Судебные пошлины пополняли королевскую казну</w:t>
      </w:r>
      <w:r w:rsidRPr="003C1250">
        <w:rPr>
          <w:rFonts w:ascii="Times New Roman" w:hAnsi="Times New Roman" w:cs="Times New Roman"/>
          <w:sz w:val="28"/>
          <w:szCs w:val="28"/>
        </w:rPr>
        <w:t>.</w:t>
      </w:r>
    </w:p>
    <w:p w:rsidR="003C1250" w:rsidRPr="003C1250" w:rsidRDefault="003C1250" w:rsidP="003C1250">
      <w:pPr>
        <w:spacing w:line="276" w:lineRule="auto"/>
        <w:jc w:val="both"/>
        <w:rPr>
          <w:rFonts w:ascii="Times New Roman" w:hAnsi="Times New Roman" w:cs="Times New Roman"/>
          <w:sz w:val="28"/>
          <w:szCs w:val="28"/>
        </w:rPr>
      </w:pPr>
      <w:r w:rsidRPr="003C1250">
        <w:rPr>
          <w:rFonts w:ascii="Times New Roman" w:hAnsi="Times New Roman" w:cs="Times New Roman"/>
          <w:sz w:val="28"/>
          <w:szCs w:val="28"/>
        </w:rPr>
        <w:t xml:space="preserve">Важное значение </w:t>
      </w:r>
      <w:r w:rsidR="00C813FD">
        <w:rPr>
          <w:rFonts w:ascii="Times New Roman" w:hAnsi="Times New Roman" w:cs="Times New Roman"/>
          <w:sz w:val="28"/>
          <w:szCs w:val="28"/>
        </w:rPr>
        <w:t>имела</w:t>
      </w:r>
      <w:r w:rsidRPr="003C1250">
        <w:rPr>
          <w:rFonts w:ascii="Times New Roman" w:hAnsi="Times New Roman" w:cs="Times New Roman"/>
          <w:sz w:val="28"/>
          <w:szCs w:val="28"/>
        </w:rPr>
        <w:t xml:space="preserve"> и </w:t>
      </w:r>
      <w:r w:rsidRPr="00C813FD">
        <w:rPr>
          <w:rFonts w:ascii="Times New Roman" w:hAnsi="Times New Roman" w:cs="Times New Roman"/>
          <w:b/>
          <w:i/>
          <w:sz w:val="28"/>
          <w:szCs w:val="28"/>
        </w:rPr>
        <w:t>военная реформа Генриха II</w:t>
      </w:r>
      <w:r w:rsidRPr="003C1250">
        <w:rPr>
          <w:rFonts w:ascii="Times New Roman" w:hAnsi="Times New Roman" w:cs="Times New Roman"/>
          <w:sz w:val="28"/>
          <w:szCs w:val="28"/>
        </w:rPr>
        <w:t>, который начинает заменять военную службу феодалов денежными платежами, так называемыми щитовыми деньгами (они позволили королю содержать наемные войска, что позволяло более мощно противостоять баронам). На случай внешней угрозы был предусмотрен созыв народного ополчения, а всем свободным гражданам вменено в обязанность обладание вооружением согласно своему имущественному положению. Следует отметить, что мелкие и средние феодалы, платя военный налог и освобождаясь от военной службы, предпочитали заниматься разведением овец и вывозом шерсти за границу. Это способствовало в дальнейшем сближению части английского дворянства (так называемого нового дворянства) с зарождавшейся городской буржуазией.</w:t>
      </w:r>
    </w:p>
    <w:p w:rsidR="003C1250" w:rsidRPr="003C1250" w:rsidRDefault="003C1250" w:rsidP="003C1250">
      <w:pPr>
        <w:spacing w:line="276" w:lineRule="auto"/>
        <w:jc w:val="both"/>
        <w:rPr>
          <w:rFonts w:ascii="Times New Roman" w:hAnsi="Times New Roman" w:cs="Times New Roman"/>
          <w:sz w:val="28"/>
          <w:szCs w:val="28"/>
        </w:rPr>
      </w:pPr>
      <w:r w:rsidRPr="00C813FD">
        <w:rPr>
          <w:rFonts w:ascii="Times New Roman" w:hAnsi="Times New Roman" w:cs="Times New Roman"/>
          <w:sz w:val="28"/>
          <w:szCs w:val="28"/>
          <w:u w:val="single"/>
        </w:rPr>
        <w:t>При Генрихе II началось завоевание Ирландии</w:t>
      </w:r>
      <w:r w:rsidRPr="003C1250">
        <w:rPr>
          <w:rFonts w:ascii="Times New Roman" w:hAnsi="Times New Roman" w:cs="Times New Roman"/>
          <w:sz w:val="28"/>
          <w:szCs w:val="28"/>
        </w:rPr>
        <w:t>.</w:t>
      </w:r>
    </w:p>
    <w:p w:rsidR="003C1250" w:rsidRPr="00C813FD" w:rsidRDefault="003C1250" w:rsidP="003C1250">
      <w:pPr>
        <w:spacing w:line="276" w:lineRule="auto"/>
        <w:jc w:val="both"/>
        <w:rPr>
          <w:rFonts w:ascii="Times New Roman" w:hAnsi="Times New Roman" w:cs="Times New Roman"/>
          <w:b/>
          <w:i/>
          <w:sz w:val="28"/>
          <w:szCs w:val="28"/>
        </w:rPr>
      </w:pPr>
      <w:r w:rsidRPr="00C813FD">
        <w:rPr>
          <w:rFonts w:ascii="Times New Roman" w:hAnsi="Times New Roman" w:cs="Times New Roman"/>
          <w:b/>
          <w:i/>
          <w:sz w:val="28"/>
          <w:szCs w:val="28"/>
        </w:rPr>
        <w:t>Но сильная королевская власть и централизация управления создали благоприятные условия для произвола и деспотизма и, как следствие, возникновение движения за ограничение полномочий короля и его чиновников.</w:t>
      </w:r>
    </w:p>
    <w:p w:rsidR="00630320" w:rsidRPr="00C813FD" w:rsidRDefault="00630320" w:rsidP="00C813FD">
      <w:pPr>
        <w:pStyle w:val="a3"/>
        <w:numPr>
          <w:ilvl w:val="0"/>
          <w:numId w:val="2"/>
        </w:numPr>
        <w:ind w:left="0" w:firstLine="0"/>
        <w:jc w:val="both"/>
        <w:rPr>
          <w:rFonts w:ascii="Times New Roman" w:hAnsi="Times New Roman" w:cs="Times New Roman"/>
          <w:sz w:val="28"/>
          <w:szCs w:val="28"/>
          <w:u w:val="single"/>
        </w:rPr>
      </w:pPr>
      <w:r w:rsidRPr="00C813FD">
        <w:rPr>
          <w:rFonts w:ascii="Times New Roman" w:hAnsi="Times New Roman" w:cs="Times New Roman"/>
          <w:sz w:val="28"/>
          <w:szCs w:val="28"/>
        </w:rPr>
        <w:t xml:space="preserve"> Переход к новой форме государства - </w:t>
      </w:r>
      <w:r w:rsidRPr="00C813FD">
        <w:rPr>
          <w:rFonts w:ascii="Times New Roman" w:hAnsi="Times New Roman" w:cs="Times New Roman"/>
          <w:b/>
          <w:sz w:val="28"/>
          <w:szCs w:val="28"/>
        </w:rPr>
        <w:t>к сословно-представительной монархии (вторая половина XIII в. - XV в.)</w:t>
      </w:r>
      <w:r w:rsidRPr="00C813FD">
        <w:rPr>
          <w:rFonts w:ascii="Times New Roman" w:hAnsi="Times New Roman" w:cs="Times New Roman"/>
          <w:sz w:val="28"/>
          <w:szCs w:val="28"/>
        </w:rPr>
        <w:t xml:space="preserve"> - </w:t>
      </w:r>
      <w:r w:rsidRPr="00C813FD">
        <w:rPr>
          <w:rFonts w:ascii="Times New Roman" w:hAnsi="Times New Roman" w:cs="Times New Roman"/>
          <w:sz w:val="28"/>
          <w:szCs w:val="28"/>
          <w:u w:val="single"/>
        </w:rPr>
        <w:t>осуществился в результате гражданской войны 1263 - 1267 гг.</w:t>
      </w:r>
    </w:p>
    <w:p w:rsidR="00630320" w:rsidRPr="00630320" w:rsidRDefault="00630320" w:rsidP="00630320">
      <w:pPr>
        <w:jc w:val="both"/>
        <w:rPr>
          <w:rFonts w:ascii="Times New Roman" w:hAnsi="Times New Roman" w:cs="Times New Roman"/>
          <w:sz w:val="28"/>
          <w:szCs w:val="28"/>
        </w:rPr>
      </w:pPr>
      <w:r w:rsidRPr="00630320">
        <w:rPr>
          <w:rFonts w:ascii="Times New Roman" w:hAnsi="Times New Roman" w:cs="Times New Roman"/>
          <w:sz w:val="28"/>
          <w:szCs w:val="28"/>
        </w:rPr>
        <w:lastRenderedPageBreak/>
        <w:t xml:space="preserve">С конца XII в. королевская власть стала наносить ущерб интересам значительной части населения: проводились конфискации земель, притеснялись крупные земельные собственники, вводились новые денежные поборы и повинности. Страна ответила на это рядом оппозиционных выступлений, и в начале XIII в., после восстания баронов, поддержанного рыцарями и горожанами, </w:t>
      </w:r>
      <w:r w:rsidRPr="00C813FD">
        <w:rPr>
          <w:rFonts w:ascii="Times New Roman" w:hAnsi="Times New Roman" w:cs="Times New Roman"/>
          <w:b/>
          <w:i/>
          <w:sz w:val="28"/>
          <w:szCs w:val="28"/>
        </w:rPr>
        <w:t>король Иоанн Безземельный подписал Великую хартию вольностей (1215 г.),</w:t>
      </w:r>
      <w:r w:rsidRPr="00630320">
        <w:rPr>
          <w:rFonts w:ascii="Times New Roman" w:hAnsi="Times New Roman" w:cs="Times New Roman"/>
          <w:sz w:val="28"/>
          <w:szCs w:val="28"/>
        </w:rPr>
        <w:t xml:space="preserve"> которая </w:t>
      </w:r>
      <w:r w:rsidRPr="00C813FD">
        <w:rPr>
          <w:rFonts w:ascii="Times New Roman" w:hAnsi="Times New Roman" w:cs="Times New Roman"/>
          <w:b/>
          <w:i/>
          <w:sz w:val="28"/>
          <w:szCs w:val="28"/>
        </w:rPr>
        <w:t>считается первым конституционным актом Англии.</w:t>
      </w:r>
      <w:r w:rsidRPr="00630320">
        <w:rPr>
          <w:rFonts w:ascii="Times New Roman" w:hAnsi="Times New Roman" w:cs="Times New Roman"/>
          <w:sz w:val="28"/>
          <w:szCs w:val="28"/>
        </w:rPr>
        <w:t xml:space="preserve"> Главное содержание Хартии - компромисс короля с баронами; требовани</w:t>
      </w:r>
      <w:r w:rsidR="00C813FD">
        <w:rPr>
          <w:rFonts w:ascii="Times New Roman" w:hAnsi="Times New Roman" w:cs="Times New Roman"/>
          <w:sz w:val="28"/>
          <w:szCs w:val="28"/>
        </w:rPr>
        <w:t>ям рыцарей, горожан, купцов уде</w:t>
      </w:r>
      <w:r w:rsidRPr="00630320">
        <w:rPr>
          <w:rFonts w:ascii="Times New Roman" w:hAnsi="Times New Roman" w:cs="Times New Roman"/>
          <w:sz w:val="28"/>
          <w:szCs w:val="28"/>
        </w:rPr>
        <w:t>лено значительно меньше внимания.</w:t>
      </w:r>
    </w:p>
    <w:p w:rsidR="00165EE8" w:rsidRPr="00165EE8" w:rsidRDefault="00165EE8" w:rsidP="00165EE8">
      <w:pPr>
        <w:jc w:val="both"/>
        <w:rPr>
          <w:rFonts w:ascii="Times New Roman" w:hAnsi="Times New Roman" w:cs="Times New Roman"/>
          <w:i/>
          <w:sz w:val="28"/>
          <w:szCs w:val="28"/>
        </w:rPr>
      </w:pPr>
      <w:r>
        <w:rPr>
          <w:rFonts w:ascii="Times New Roman" w:hAnsi="Times New Roman" w:cs="Times New Roman"/>
          <w:sz w:val="28"/>
          <w:szCs w:val="28"/>
        </w:rPr>
        <w:t>(</w:t>
      </w:r>
      <w:r w:rsidRPr="00165EE8">
        <w:rPr>
          <w:rFonts w:ascii="Times New Roman" w:hAnsi="Times New Roman" w:cs="Times New Roman"/>
          <w:i/>
          <w:sz w:val="28"/>
          <w:szCs w:val="28"/>
        </w:rPr>
        <w:t xml:space="preserve">Великая хартия вольностей призвана была создать своего рода феодальную конституцию, установить ограниченную монархию. А также, во многом, узаконить раздробленность. Эта хартия доказала, что власть короля не безгранична. Хартия явилась правовым фундаментом демократии, возвестившем идею парламентского правления. </w:t>
      </w:r>
    </w:p>
    <w:p w:rsidR="00165EE8" w:rsidRPr="00165EE8" w:rsidRDefault="00165EE8" w:rsidP="00165EE8">
      <w:pPr>
        <w:jc w:val="both"/>
        <w:rPr>
          <w:rFonts w:ascii="Times New Roman" w:hAnsi="Times New Roman" w:cs="Times New Roman"/>
          <w:i/>
          <w:sz w:val="28"/>
          <w:szCs w:val="28"/>
        </w:rPr>
      </w:pPr>
      <w:r w:rsidRPr="00165EE8">
        <w:rPr>
          <w:rFonts w:ascii="Times New Roman" w:hAnsi="Times New Roman" w:cs="Times New Roman"/>
          <w:i/>
          <w:sz w:val="28"/>
          <w:szCs w:val="28"/>
        </w:rPr>
        <w:t xml:space="preserve">        Но изъявляя согласие на Великую хартию, Иоанн не собирался ее выполнять. Он стал готовиться к войне с баронами; война возобновилась; но в самый разгар военных действий в 1216 г. король умер.</w:t>
      </w:r>
    </w:p>
    <w:p w:rsidR="00165EE8" w:rsidRPr="00165EE8" w:rsidRDefault="00165EE8" w:rsidP="00165EE8">
      <w:pPr>
        <w:jc w:val="both"/>
        <w:rPr>
          <w:rFonts w:ascii="Times New Roman" w:hAnsi="Times New Roman" w:cs="Times New Roman"/>
          <w:i/>
          <w:sz w:val="28"/>
          <w:szCs w:val="28"/>
        </w:rPr>
      </w:pPr>
      <w:r w:rsidRPr="00165EE8">
        <w:rPr>
          <w:rFonts w:ascii="Times New Roman" w:hAnsi="Times New Roman" w:cs="Times New Roman"/>
          <w:i/>
          <w:sz w:val="28"/>
          <w:szCs w:val="28"/>
        </w:rPr>
        <w:t xml:space="preserve">        Королем стал малолетний Генрих III (1216 — 1272 гг.), который в 1227 г. достиг совершеннолетия и вышел из-под опеки. При королевском дворе находилось много его французских родственников, которым король щедро раздавал земли и должности, что вызывало крайнее раздражение английских баронов. В результате против короля вспыхнуло восстание баронов, рыцарей и городов. В 1258 г. бароны потребовали от короля изгнания всех иностранцев и назначения особой комиссии из 24 человек для общей политической реформы. В том же году комиссия предоставила так называемые «Оксфордские провизии», которые устанавливали в Англии баронскую олигархию в виде коллегии из 15 баронов. Все важнейшие должности в государстве заняли сторонники баронской партии. Кроме коллегии 15 стал действовать еще тайный совет из 12 лиц, избираемых баронами. Этот совет совместно с коллегией 15 должен был собираться три раза в год и рассматривать наиболее важные государственные дела. Всесилие олигархии вызвало недовольство рыцарства, которое обвиняло баронов в том, что они «не сделали ничего для пользы государства, как они обещали, а лишь для своей выгоды». В баронской партии не было согласия; часть ее, возглавляемая графом Лестерским, считала, что только в союзе с рыцарством и городами баронам удастся ограничить королевскую власть. В 1263 г. дело дошло до войны между королем и баронами. 14 мая 1264 г. Монфор одержал победу, король и его старший сын Эдуард попали в плен. Монфор стал фактическим правителем Англии; в 1265 г. он созвал совет, на </w:t>
      </w:r>
      <w:r w:rsidRPr="00165EE8">
        <w:rPr>
          <w:rFonts w:ascii="Times New Roman" w:hAnsi="Times New Roman" w:cs="Times New Roman"/>
          <w:i/>
          <w:sz w:val="28"/>
          <w:szCs w:val="28"/>
        </w:rPr>
        <w:lastRenderedPageBreak/>
        <w:t>который пригласил тех баронов, епископов и аббатов, которые держали его сторону, а также по два рыцаря от графства и по два представителя от ряда городов. По существу, этот совет и стал первым в истории Англии парламентом. Между тем в стране начались волнения среди крестьянства, которые громили поместья феодалов. Это вызвало раскол среди сторонников Монфора, который вскоре потерпел поражение и был убит.</w:t>
      </w:r>
    </w:p>
    <w:p w:rsidR="00165EE8" w:rsidRPr="00165EE8" w:rsidRDefault="00165EE8" w:rsidP="00165EE8">
      <w:pPr>
        <w:jc w:val="both"/>
        <w:rPr>
          <w:rFonts w:ascii="Times New Roman" w:hAnsi="Times New Roman" w:cs="Times New Roman"/>
          <w:i/>
          <w:sz w:val="28"/>
          <w:szCs w:val="28"/>
        </w:rPr>
      </w:pPr>
      <w:r w:rsidRPr="00165EE8">
        <w:rPr>
          <w:rFonts w:ascii="Times New Roman" w:hAnsi="Times New Roman" w:cs="Times New Roman"/>
          <w:i/>
          <w:sz w:val="28"/>
          <w:szCs w:val="28"/>
        </w:rPr>
        <w:t>Парламент снова стал собираться в составе одних крупных феодалов. В конечном счете королевская власть вынуждена была пойти на компромисс с баронами, рыцарями и городами. Феодалы же, напуганные движением крестьян во время баронской войны 1258 — 1265 гг. теснее сомкнулись вокруг королевского трона. Окончательно парламент стал важной частью государственного механизма Англии он разделился на две палаты: верхнюю (палату лордов) и нижнюю (палату общин).</w:t>
      </w:r>
    </w:p>
    <w:p w:rsidR="00165EE8" w:rsidRPr="00165EE8" w:rsidRDefault="00165EE8" w:rsidP="00165EE8">
      <w:pPr>
        <w:jc w:val="both"/>
        <w:rPr>
          <w:rFonts w:ascii="Times New Roman" w:hAnsi="Times New Roman" w:cs="Times New Roman"/>
          <w:i/>
          <w:sz w:val="28"/>
          <w:szCs w:val="28"/>
        </w:rPr>
      </w:pPr>
      <w:r w:rsidRPr="00165EE8">
        <w:rPr>
          <w:rFonts w:ascii="Times New Roman" w:hAnsi="Times New Roman" w:cs="Times New Roman"/>
          <w:i/>
          <w:sz w:val="28"/>
          <w:szCs w:val="28"/>
        </w:rPr>
        <w:t>В верхней палате заседали крупнейшие бароны, архиепископы, аббаты больших монастырей. В состав нижней палаты входили рыцари и горожане. Рыцари выбирались на собраниях графств (по два рыцаря от графства) открытым голосованием; 165 городов Англии также были представлены в палате общин.</w:t>
      </w:r>
      <w:r>
        <w:rPr>
          <w:rFonts w:ascii="Times New Roman" w:hAnsi="Times New Roman" w:cs="Times New Roman"/>
          <w:i/>
          <w:sz w:val="28"/>
          <w:szCs w:val="28"/>
        </w:rPr>
        <w:t>)</w:t>
      </w:r>
    </w:p>
    <w:p w:rsidR="00C813FD" w:rsidRDefault="00630320" w:rsidP="00165EE8">
      <w:pPr>
        <w:jc w:val="both"/>
        <w:rPr>
          <w:rFonts w:ascii="Times New Roman" w:hAnsi="Times New Roman" w:cs="Times New Roman"/>
          <w:sz w:val="28"/>
          <w:szCs w:val="28"/>
        </w:rPr>
      </w:pPr>
      <w:r w:rsidRPr="00630320">
        <w:rPr>
          <w:rFonts w:ascii="Times New Roman" w:hAnsi="Times New Roman" w:cs="Times New Roman"/>
          <w:sz w:val="28"/>
          <w:szCs w:val="28"/>
        </w:rPr>
        <w:t xml:space="preserve">После нового политического конфликта в 1258 г. король Генрих III утвердил Оксфордские провизии, устанавливавшие режим баронской олигархии. </w:t>
      </w:r>
      <w:r w:rsidRPr="00C813FD">
        <w:rPr>
          <w:rFonts w:ascii="Times New Roman" w:hAnsi="Times New Roman" w:cs="Times New Roman"/>
          <w:b/>
          <w:i/>
          <w:sz w:val="28"/>
          <w:szCs w:val="28"/>
        </w:rPr>
        <w:t>В ответ недовольные рыцари при поддержке горожан и некоторых баронов потребовали от короля подписания Вестминстерских провизии, защищавших рыцарство и свободных крестьян от произвола крупных феодалов и королевской администрации.</w:t>
      </w:r>
      <w:r w:rsidRPr="00630320">
        <w:rPr>
          <w:rFonts w:ascii="Times New Roman" w:hAnsi="Times New Roman" w:cs="Times New Roman"/>
          <w:sz w:val="28"/>
          <w:szCs w:val="28"/>
        </w:rPr>
        <w:t xml:space="preserve"> В 1263 г. началась гражданская война, длившаяся до 1267 г. Ее итогом было создание первого английского парламента, окончательно утвердившегося при Эдуарде I. </w:t>
      </w:r>
    </w:p>
    <w:p w:rsidR="00630320" w:rsidRPr="00C813FD" w:rsidRDefault="00630320" w:rsidP="00630320">
      <w:pPr>
        <w:jc w:val="both"/>
        <w:rPr>
          <w:rFonts w:ascii="Times New Roman" w:hAnsi="Times New Roman" w:cs="Times New Roman"/>
          <w:sz w:val="28"/>
          <w:szCs w:val="28"/>
          <w:u w:val="single"/>
        </w:rPr>
      </w:pPr>
      <w:r w:rsidRPr="00C813FD">
        <w:rPr>
          <w:rFonts w:ascii="Times New Roman" w:hAnsi="Times New Roman" w:cs="Times New Roman"/>
          <w:sz w:val="28"/>
          <w:szCs w:val="28"/>
          <w:u w:val="single"/>
        </w:rPr>
        <w:t>В XIV в. парламент стал двухпалатным:</w:t>
      </w:r>
    </w:p>
    <w:p w:rsidR="00630320" w:rsidRPr="00630320" w:rsidRDefault="00630320" w:rsidP="00630320">
      <w:pPr>
        <w:jc w:val="both"/>
        <w:rPr>
          <w:rFonts w:ascii="Times New Roman" w:hAnsi="Times New Roman" w:cs="Times New Roman"/>
          <w:sz w:val="28"/>
          <w:szCs w:val="28"/>
        </w:rPr>
      </w:pPr>
      <w:r w:rsidRPr="00630320">
        <w:rPr>
          <w:rFonts w:ascii="Times New Roman" w:hAnsi="Times New Roman" w:cs="Times New Roman"/>
          <w:sz w:val="28"/>
          <w:szCs w:val="28"/>
        </w:rPr>
        <w:t>•</w:t>
      </w:r>
      <w:r w:rsidRPr="00630320">
        <w:rPr>
          <w:rFonts w:ascii="Times New Roman" w:hAnsi="Times New Roman" w:cs="Times New Roman"/>
          <w:sz w:val="28"/>
          <w:szCs w:val="28"/>
        </w:rPr>
        <w:tab/>
        <w:t>верхняя палата - палата лордов, где з</w:t>
      </w:r>
      <w:r w:rsidR="00C813FD">
        <w:rPr>
          <w:rFonts w:ascii="Times New Roman" w:hAnsi="Times New Roman" w:cs="Times New Roman"/>
          <w:sz w:val="28"/>
          <w:szCs w:val="28"/>
        </w:rPr>
        <w:t>аседали бароны и высшее духовен</w:t>
      </w:r>
      <w:r w:rsidRPr="00630320">
        <w:rPr>
          <w:rFonts w:ascii="Times New Roman" w:hAnsi="Times New Roman" w:cs="Times New Roman"/>
          <w:sz w:val="28"/>
          <w:szCs w:val="28"/>
        </w:rPr>
        <w:t>ство;</w:t>
      </w:r>
    </w:p>
    <w:p w:rsidR="00630320" w:rsidRPr="00630320" w:rsidRDefault="00630320" w:rsidP="00630320">
      <w:pPr>
        <w:jc w:val="both"/>
        <w:rPr>
          <w:rFonts w:ascii="Times New Roman" w:hAnsi="Times New Roman" w:cs="Times New Roman"/>
          <w:sz w:val="28"/>
          <w:szCs w:val="28"/>
        </w:rPr>
      </w:pPr>
      <w:r w:rsidRPr="00630320">
        <w:rPr>
          <w:rFonts w:ascii="Times New Roman" w:hAnsi="Times New Roman" w:cs="Times New Roman"/>
          <w:sz w:val="28"/>
          <w:szCs w:val="28"/>
        </w:rPr>
        <w:t>•</w:t>
      </w:r>
      <w:r w:rsidRPr="00630320">
        <w:rPr>
          <w:rFonts w:ascii="Times New Roman" w:hAnsi="Times New Roman" w:cs="Times New Roman"/>
          <w:sz w:val="28"/>
          <w:szCs w:val="28"/>
        </w:rPr>
        <w:tab/>
        <w:t xml:space="preserve">нижняя палата - палата общин, где </w:t>
      </w:r>
      <w:r w:rsidR="00C813FD">
        <w:rPr>
          <w:rFonts w:ascii="Times New Roman" w:hAnsi="Times New Roman" w:cs="Times New Roman"/>
          <w:sz w:val="28"/>
          <w:szCs w:val="28"/>
        </w:rPr>
        <w:t>заседали рыцари и городская вер</w:t>
      </w:r>
      <w:r w:rsidRPr="00630320">
        <w:rPr>
          <w:rFonts w:ascii="Times New Roman" w:hAnsi="Times New Roman" w:cs="Times New Roman"/>
          <w:sz w:val="28"/>
          <w:szCs w:val="28"/>
        </w:rPr>
        <w:t>хушка вместе с низшим духовенством.</w:t>
      </w:r>
    </w:p>
    <w:p w:rsidR="002A5091" w:rsidRPr="002A5091" w:rsidRDefault="002A5091" w:rsidP="002A5091">
      <w:pPr>
        <w:jc w:val="both"/>
        <w:rPr>
          <w:rFonts w:ascii="Times New Roman" w:hAnsi="Times New Roman" w:cs="Times New Roman"/>
          <w:sz w:val="28"/>
          <w:szCs w:val="28"/>
        </w:rPr>
      </w:pPr>
      <w:r>
        <w:rPr>
          <w:rFonts w:ascii="Times New Roman" w:hAnsi="Times New Roman" w:cs="Times New Roman"/>
          <w:sz w:val="28"/>
          <w:szCs w:val="28"/>
        </w:rPr>
        <w:t>В</w:t>
      </w:r>
      <w:r w:rsidRPr="002A5091">
        <w:rPr>
          <w:rFonts w:ascii="Times New Roman" w:hAnsi="Times New Roman" w:cs="Times New Roman"/>
          <w:sz w:val="28"/>
          <w:szCs w:val="28"/>
        </w:rPr>
        <w:t xml:space="preserve"> конце XIV в. парламент добивается права контроля над расходованием бюджетных средств, королевских субсидий, требуя от правительства предоставления отчетов.</w:t>
      </w:r>
    </w:p>
    <w:p w:rsidR="002A5091" w:rsidRPr="002A5091" w:rsidRDefault="002A5091" w:rsidP="002A5091">
      <w:pPr>
        <w:jc w:val="both"/>
        <w:rPr>
          <w:rFonts w:ascii="Times New Roman" w:hAnsi="Times New Roman" w:cs="Times New Roman"/>
          <w:b/>
          <w:sz w:val="28"/>
          <w:szCs w:val="28"/>
        </w:rPr>
      </w:pPr>
      <w:r w:rsidRPr="002A5091">
        <w:rPr>
          <w:rFonts w:ascii="Times New Roman" w:hAnsi="Times New Roman" w:cs="Times New Roman"/>
          <w:sz w:val="28"/>
          <w:szCs w:val="28"/>
        </w:rPr>
        <w:t xml:space="preserve">Возрастает и законодательная власть </w:t>
      </w:r>
      <w:r w:rsidRPr="002A5091">
        <w:rPr>
          <w:rFonts w:ascii="Times New Roman" w:hAnsi="Times New Roman" w:cs="Times New Roman"/>
          <w:b/>
          <w:i/>
          <w:sz w:val="28"/>
          <w:szCs w:val="28"/>
          <w:u w:val="single"/>
        </w:rPr>
        <w:t>парламента</w:t>
      </w:r>
      <w:r w:rsidRPr="002A5091">
        <w:rPr>
          <w:rFonts w:ascii="Times New Roman" w:hAnsi="Times New Roman" w:cs="Times New Roman"/>
          <w:sz w:val="28"/>
          <w:szCs w:val="28"/>
        </w:rPr>
        <w:t xml:space="preserve">; на принятие статутов (законов) требуется согласие </w:t>
      </w:r>
      <w:r w:rsidRPr="002A5091">
        <w:rPr>
          <w:rFonts w:ascii="Times New Roman" w:hAnsi="Times New Roman" w:cs="Times New Roman"/>
          <w:b/>
          <w:i/>
          <w:sz w:val="28"/>
          <w:szCs w:val="28"/>
          <w:u w:val="single"/>
        </w:rPr>
        <w:t>обеих палат</w:t>
      </w:r>
      <w:r w:rsidRPr="002A5091">
        <w:rPr>
          <w:rFonts w:ascii="Times New Roman" w:hAnsi="Times New Roman" w:cs="Times New Roman"/>
          <w:sz w:val="28"/>
          <w:szCs w:val="28"/>
        </w:rPr>
        <w:t xml:space="preserve">, которые имели </w:t>
      </w:r>
      <w:r w:rsidRPr="002A5091">
        <w:rPr>
          <w:rFonts w:ascii="Times New Roman" w:hAnsi="Times New Roman" w:cs="Times New Roman"/>
          <w:b/>
          <w:i/>
          <w:sz w:val="28"/>
          <w:szCs w:val="28"/>
        </w:rPr>
        <w:t>право законодательной инициативы.</w:t>
      </w:r>
      <w:r w:rsidRPr="002A5091">
        <w:rPr>
          <w:rFonts w:ascii="Times New Roman" w:hAnsi="Times New Roman" w:cs="Times New Roman"/>
          <w:b/>
          <w:i/>
          <w:sz w:val="28"/>
          <w:szCs w:val="28"/>
          <w:u w:val="single"/>
        </w:rPr>
        <w:t>За королем</w:t>
      </w:r>
      <w:r w:rsidRPr="002A5091">
        <w:rPr>
          <w:rFonts w:ascii="Times New Roman" w:hAnsi="Times New Roman" w:cs="Times New Roman"/>
          <w:sz w:val="28"/>
          <w:szCs w:val="28"/>
        </w:rPr>
        <w:t xml:space="preserve"> сохранялось </w:t>
      </w:r>
      <w:r w:rsidRPr="002A5091">
        <w:rPr>
          <w:rFonts w:ascii="Times New Roman" w:hAnsi="Times New Roman" w:cs="Times New Roman"/>
          <w:b/>
          <w:sz w:val="28"/>
          <w:szCs w:val="28"/>
        </w:rPr>
        <w:t>право абсолютного вето.</w:t>
      </w:r>
    </w:p>
    <w:p w:rsidR="002A5091" w:rsidRPr="002A5091" w:rsidRDefault="002A5091" w:rsidP="002A5091">
      <w:pPr>
        <w:jc w:val="both"/>
        <w:rPr>
          <w:rFonts w:ascii="Times New Roman" w:hAnsi="Times New Roman" w:cs="Times New Roman"/>
          <w:sz w:val="28"/>
          <w:szCs w:val="28"/>
        </w:rPr>
      </w:pPr>
      <w:r w:rsidRPr="002A5091">
        <w:rPr>
          <w:rFonts w:ascii="Times New Roman" w:hAnsi="Times New Roman" w:cs="Times New Roman"/>
          <w:b/>
          <w:i/>
          <w:sz w:val="28"/>
          <w:szCs w:val="28"/>
          <w:u w:val="single"/>
        </w:rPr>
        <w:lastRenderedPageBreak/>
        <w:t>С конца XIV в. в Англии устанавливается процедура импичмента</w:t>
      </w:r>
      <w:r w:rsidRPr="002A5091">
        <w:rPr>
          <w:rFonts w:ascii="Times New Roman" w:hAnsi="Times New Roman" w:cs="Times New Roman"/>
          <w:sz w:val="28"/>
          <w:szCs w:val="28"/>
        </w:rPr>
        <w:t>, суть которой состояла в возбуждении палатой общин обвинения против советников короля; суд осуществляла палата лордов, как высшая судебная инстанция страны.</w:t>
      </w:r>
    </w:p>
    <w:p w:rsidR="002A5091" w:rsidRPr="002A5091" w:rsidRDefault="002A5091" w:rsidP="002A5091">
      <w:pPr>
        <w:jc w:val="both"/>
        <w:rPr>
          <w:rFonts w:ascii="Times New Roman" w:hAnsi="Times New Roman" w:cs="Times New Roman"/>
          <w:sz w:val="28"/>
          <w:szCs w:val="28"/>
          <w:u w:val="single"/>
        </w:rPr>
      </w:pPr>
      <w:r w:rsidRPr="002A5091">
        <w:rPr>
          <w:rFonts w:ascii="Times New Roman" w:hAnsi="Times New Roman" w:cs="Times New Roman"/>
          <w:sz w:val="28"/>
          <w:szCs w:val="28"/>
          <w:u w:val="single"/>
        </w:rPr>
        <w:t>Таким образом, парламент сохранял право королевского сотника, но король сохранял право помилования.</w:t>
      </w:r>
    </w:p>
    <w:p w:rsidR="00630320" w:rsidRPr="00630320" w:rsidRDefault="002A5091" w:rsidP="002A5091">
      <w:pPr>
        <w:jc w:val="both"/>
        <w:rPr>
          <w:rFonts w:ascii="Times New Roman" w:hAnsi="Times New Roman" w:cs="Times New Roman"/>
          <w:sz w:val="28"/>
          <w:szCs w:val="28"/>
        </w:rPr>
      </w:pPr>
      <w:r w:rsidRPr="002A5091">
        <w:rPr>
          <w:rFonts w:ascii="Times New Roman" w:hAnsi="Times New Roman" w:cs="Times New Roman"/>
          <w:sz w:val="28"/>
          <w:szCs w:val="28"/>
        </w:rPr>
        <w:t xml:space="preserve">Король мог решать и финансовые вопросы помимо парламента, прибегая к займам, носившим по существу принудительный порядок. Король сохранил право приостанавливать действие законов, право издания нормативных актов (ордонансов, прокламаций) в областях, не затронутых статутами. </w:t>
      </w:r>
      <w:r w:rsidR="00630320" w:rsidRPr="00630320">
        <w:rPr>
          <w:rFonts w:ascii="Times New Roman" w:hAnsi="Times New Roman" w:cs="Times New Roman"/>
          <w:sz w:val="28"/>
          <w:szCs w:val="28"/>
        </w:rPr>
        <w:t>Их прочный союз обеспечил палате общин большее политическое влияние, чем сословно-представительных собраний в других странах.</w:t>
      </w:r>
    </w:p>
    <w:p w:rsidR="00630320" w:rsidRPr="002A5091" w:rsidRDefault="002A5091" w:rsidP="00630320">
      <w:pPr>
        <w:jc w:val="both"/>
        <w:rPr>
          <w:rFonts w:ascii="Times New Roman" w:hAnsi="Times New Roman" w:cs="Times New Roman"/>
          <w:sz w:val="28"/>
          <w:szCs w:val="28"/>
          <w:u w:val="single"/>
        </w:rPr>
      </w:pPr>
      <w:r w:rsidRPr="002A5091">
        <w:rPr>
          <w:rFonts w:ascii="Times New Roman" w:hAnsi="Times New Roman" w:cs="Times New Roman"/>
          <w:b/>
          <w:sz w:val="28"/>
          <w:szCs w:val="28"/>
          <w:u w:val="single"/>
        </w:rPr>
        <w:t>парламент</w:t>
      </w:r>
      <w:r w:rsidRPr="002A5091">
        <w:rPr>
          <w:rFonts w:ascii="Times New Roman" w:hAnsi="Times New Roman" w:cs="Times New Roman"/>
          <w:sz w:val="28"/>
          <w:szCs w:val="28"/>
          <w:u w:val="single"/>
        </w:rPr>
        <w:t xml:space="preserve"> закрепил</w:t>
      </w:r>
      <w:r w:rsidR="00630320" w:rsidRPr="002A5091">
        <w:rPr>
          <w:rFonts w:ascii="Times New Roman" w:hAnsi="Times New Roman" w:cs="Times New Roman"/>
          <w:sz w:val="28"/>
          <w:szCs w:val="28"/>
          <w:u w:val="single"/>
        </w:rPr>
        <w:t xml:space="preserve"> свою компетенцию в следующих вопросах:</w:t>
      </w:r>
    </w:p>
    <w:p w:rsidR="00630320" w:rsidRPr="00630320" w:rsidRDefault="00630320" w:rsidP="002A5091">
      <w:pPr>
        <w:spacing w:after="0" w:line="240" w:lineRule="auto"/>
        <w:jc w:val="both"/>
        <w:rPr>
          <w:rFonts w:ascii="Times New Roman" w:hAnsi="Times New Roman" w:cs="Times New Roman"/>
          <w:sz w:val="28"/>
          <w:szCs w:val="28"/>
        </w:rPr>
      </w:pPr>
      <w:r w:rsidRPr="00630320">
        <w:rPr>
          <w:rFonts w:ascii="Times New Roman" w:hAnsi="Times New Roman" w:cs="Times New Roman"/>
          <w:sz w:val="28"/>
          <w:szCs w:val="28"/>
        </w:rPr>
        <w:t>•</w:t>
      </w:r>
      <w:r w:rsidRPr="00630320">
        <w:rPr>
          <w:rFonts w:ascii="Times New Roman" w:hAnsi="Times New Roman" w:cs="Times New Roman"/>
          <w:sz w:val="28"/>
          <w:szCs w:val="28"/>
        </w:rPr>
        <w:tab/>
        <w:t>право на участие в издании законов;</w:t>
      </w:r>
    </w:p>
    <w:p w:rsidR="00630320" w:rsidRPr="00630320" w:rsidRDefault="00630320" w:rsidP="002A5091">
      <w:pPr>
        <w:spacing w:after="0" w:line="240" w:lineRule="auto"/>
        <w:jc w:val="both"/>
        <w:rPr>
          <w:rFonts w:ascii="Times New Roman" w:hAnsi="Times New Roman" w:cs="Times New Roman"/>
          <w:sz w:val="28"/>
          <w:szCs w:val="28"/>
        </w:rPr>
      </w:pPr>
      <w:r w:rsidRPr="00630320">
        <w:rPr>
          <w:rFonts w:ascii="Times New Roman" w:hAnsi="Times New Roman" w:cs="Times New Roman"/>
          <w:sz w:val="28"/>
          <w:szCs w:val="28"/>
        </w:rPr>
        <w:t>•</w:t>
      </w:r>
      <w:r w:rsidRPr="00630320">
        <w:rPr>
          <w:rFonts w:ascii="Times New Roman" w:hAnsi="Times New Roman" w:cs="Times New Roman"/>
          <w:sz w:val="28"/>
          <w:szCs w:val="28"/>
        </w:rPr>
        <w:tab/>
        <w:t>право решать вопросы о поборах с населения в пользу государственнойказны;</w:t>
      </w:r>
    </w:p>
    <w:p w:rsidR="00630320" w:rsidRPr="00630320" w:rsidRDefault="00630320" w:rsidP="002A5091">
      <w:pPr>
        <w:spacing w:after="0" w:line="240" w:lineRule="auto"/>
        <w:jc w:val="both"/>
        <w:rPr>
          <w:rFonts w:ascii="Times New Roman" w:hAnsi="Times New Roman" w:cs="Times New Roman"/>
          <w:sz w:val="28"/>
          <w:szCs w:val="28"/>
        </w:rPr>
      </w:pPr>
      <w:r w:rsidRPr="00630320">
        <w:rPr>
          <w:rFonts w:ascii="Times New Roman" w:hAnsi="Times New Roman" w:cs="Times New Roman"/>
          <w:sz w:val="28"/>
          <w:szCs w:val="28"/>
        </w:rPr>
        <w:t>•</w:t>
      </w:r>
      <w:r w:rsidRPr="00630320">
        <w:rPr>
          <w:rFonts w:ascii="Times New Roman" w:hAnsi="Times New Roman" w:cs="Times New Roman"/>
          <w:sz w:val="28"/>
          <w:szCs w:val="28"/>
        </w:rPr>
        <w:tab/>
        <w:t>право контроля над высшими должностными лицами;</w:t>
      </w:r>
    </w:p>
    <w:p w:rsidR="00630320" w:rsidRDefault="00630320" w:rsidP="002A5091">
      <w:pPr>
        <w:spacing w:after="0" w:line="240" w:lineRule="auto"/>
        <w:jc w:val="both"/>
        <w:rPr>
          <w:rFonts w:ascii="Times New Roman" w:hAnsi="Times New Roman" w:cs="Times New Roman"/>
          <w:sz w:val="28"/>
          <w:szCs w:val="28"/>
        </w:rPr>
      </w:pPr>
      <w:r w:rsidRPr="00630320">
        <w:rPr>
          <w:rFonts w:ascii="Times New Roman" w:hAnsi="Times New Roman" w:cs="Times New Roman"/>
          <w:sz w:val="28"/>
          <w:szCs w:val="28"/>
        </w:rPr>
        <w:t>•</w:t>
      </w:r>
      <w:r w:rsidRPr="00630320">
        <w:rPr>
          <w:rFonts w:ascii="Times New Roman" w:hAnsi="Times New Roman" w:cs="Times New Roman"/>
          <w:sz w:val="28"/>
          <w:szCs w:val="28"/>
        </w:rPr>
        <w:tab/>
        <w:t>право выступать в качестве высшего судебного органа.</w:t>
      </w:r>
    </w:p>
    <w:p w:rsidR="002A5091" w:rsidRPr="00630320" w:rsidRDefault="002A5091" w:rsidP="002A5091">
      <w:pPr>
        <w:spacing w:after="0" w:line="240" w:lineRule="auto"/>
        <w:jc w:val="both"/>
        <w:rPr>
          <w:rFonts w:ascii="Times New Roman" w:hAnsi="Times New Roman" w:cs="Times New Roman"/>
          <w:sz w:val="28"/>
          <w:szCs w:val="28"/>
        </w:rPr>
      </w:pPr>
    </w:p>
    <w:p w:rsidR="00165EE8" w:rsidRPr="0075779F" w:rsidRDefault="00165EE8" w:rsidP="002A5091">
      <w:pPr>
        <w:jc w:val="both"/>
        <w:rPr>
          <w:rFonts w:ascii="Times New Roman" w:eastAsia="Times New Roman" w:hAnsi="Times New Roman" w:cs="Times New Roman"/>
          <w:sz w:val="28"/>
          <w:szCs w:val="20"/>
          <w:u w:val="single"/>
          <w:lang w:eastAsia="ru-RU"/>
        </w:rPr>
      </w:pPr>
      <w:r w:rsidRPr="0075779F">
        <w:rPr>
          <w:rFonts w:ascii="Times New Roman" w:eastAsia="Times New Roman" w:hAnsi="Times New Roman" w:cs="Times New Roman"/>
          <w:sz w:val="28"/>
          <w:szCs w:val="20"/>
          <w:u w:val="single"/>
          <w:lang w:eastAsia="ru-RU"/>
        </w:rPr>
        <w:t>Высшие органы Англии в период сословно-представительной монархии (</w:t>
      </w:r>
      <w:r w:rsidRPr="0075779F">
        <w:rPr>
          <w:rFonts w:ascii="Times New Roman" w:eastAsia="Times New Roman" w:hAnsi="Times New Roman" w:cs="Times New Roman"/>
          <w:sz w:val="28"/>
          <w:szCs w:val="20"/>
          <w:u w:val="single"/>
          <w:lang w:val="en-US" w:eastAsia="ru-RU"/>
        </w:rPr>
        <w:t>XIII</w:t>
      </w:r>
      <w:r w:rsidRPr="0075779F">
        <w:rPr>
          <w:rFonts w:ascii="Times New Roman" w:eastAsia="Times New Roman" w:hAnsi="Times New Roman" w:cs="Times New Roman"/>
          <w:sz w:val="28"/>
          <w:szCs w:val="20"/>
          <w:u w:val="single"/>
          <w:lang w:eastAsia="ru-RU"/>
        </w:rPr>
        <w:t>-</w:t>
      </w:r>
      <w:r w:rsidRPr="0075779F">
        <w:rPr>
          <w:rFonts w:ascii="Times New Roman" w:eastAsia="Times New Roman" w:hAnsi="Times New Roman" w:cs="Times New Roman"/>
          <w:sz w:val="28"/>
          <w:szCs w:val="20"/>
          <w:u w:val="single"/>
          <w:lang w:val="en-US" w:eastAsia="ru-RU"/>
        </w:rPr>
        <w:t>XV</w:t>
      </w:r>
      <w:r w:rsidRPr="0075779F">
        <w:rPr>
          <w:rFonts w:ascii="Times New Roman" w:eastAsia="Times New Roman" w:hAnsi="Times New Roman" w:cs="Times New Roman"/>
          <w:sz w:val="28"/>
          <w:szCs w:val="20"/>
          <w:u w:val="single"/>
          <w:lang w:eastAsia="ru-RU"/>
        </w:rPr>
        <w:t xml:space="preserve"> в.в.).</w:t>
      </w:r>
    </w:p>
    <w:p w:rsidR="00165EE8" w:rsidRPr="0075779F" w:rsidRDefault="00165EE8" w:rsidP="00165EE8">
      <w:pPr>
        <w:overflowPunct w:val="0"/>
        <w:autoSpaceDE w:val="0"/>
        <w:autoSpaceDN w:val="0"/>
        <w:adjustRightInd w:val="0"/>
        <w:spacing w:after="0" w:line="240" w:lineRule="auto"/>
        <w:ind w:right="-1" w:firstLine="567"/>
        <w:textAlignment w:val="baseline"/>
        <w:rPr>
          <w:rFonts w:ascii="Times New Roman" w:eastAsia="Times New Roman" w:hAnsi="Times New Roman" w:cs="Times New Roman"/>
          <w:b/>
          <w:sz w:val="28"/>
          <w:szCs w:val="20"/>
          <w:lang w:eastAsia="ru-RU"/>
        </w:rPr>
      </w:pPr>
      <w:r w:rsidRPr="0075779F">
        <w:rPr>
          <w:rFonts w:ascii="Times New Roman" w:eastAsia="Times New Roman" w:hAnsi="Times New Roman" w:cs="Times New Roman"/>
          <w:b/>
          <w:sz w:val="28"/>
          <w:szCs w:val="20"/>
          <w:lang w:eastAsia="ru-RU"/>
        </w:rPr>
        <w:t>Король:</w:t>
      </w:r>
    </w:p>
    <w:p w:rsidR="00165EE8" w:rsidRPr="0075779F" w:rsidRDefault="00165EE8" w:rsidP="00165EE8">
      <w:pPr>
        <w:overflowPunct w:val="0"/>
        <w:autoSpaceDE w:val="0"/>
        <w:autoSpaceDN w:val="0"/>
        <w:adjustRightInd w:val="0"/>
        <w:spacing w:after="0" w:line="240" w:lineRule="auto"/>
        <w:ind w:right="-1" w:firstLine="567"/>
        <w:textAlignment w:val="baseline"/>
        <w:rPr>
          <w:rFonts w:ascii="Times New Roman" w:eastAsia="Times New Roman" w:hAnsi="Times New Roman" w:cs="Times New Roman"/>
          <w:sz w:val="28"/>
          <w:szCs w:val="20"/>
          <w:lang w:eastAsia="ru-RU"/>
        </w:rPr>
      </w:pPr>
      <w:r w:rsidRPr="0075779F">
        <w:rPr>
          <w:rFonts w:ascii="Times New Roman" w:eastAsia="Times New Roman" w:hAnsi="Times New Roman" w:cs="Times New Roman"/>
          <w:sz w:val="28"/>
          <w:szCs w:val="20"/>
          <w:lang w:eastAsia="ru-RU"/>
        </w:rPr>
        <w:t>1. Королевский совет («Тайный совет»);</w:t>
      </w:r>
    </w:p>
    <w:p w:rsidR="00165EE8" w:rsidRPr="0075779F" w:rsidRDefault="00165EE8" w:rsidP="00165EE8">
      <w:pPr>
        <w:overflowPunct w:val="0"/>
        <w:autoSpaceDE w:val="0"/>
        <w:autoSpaceDN w:val="0"/>
        <w:adjustRightInd w:val="0"/>
        <w:spacing w:after="0" w:line="240" w:lineRule="auto"/>
        <w:ind w:right="-1" w:firstLine="567"/>
        <w:textAlignment w:val="baseline"/>
        <w:rPr>
          <w:rFonts w:ascii="Times New Roman" w:eastAsia="Times New Roman" w:hAnsi="Times New Roman" w:cs="Times New Roman"/>
          <w:sz w:val="28"/>
          <w:szCs w:val="20"/>
          <w:lang w:eastAsia="ru-RU"/>
        </w:rPr>
      </w:pPr>
      <w:r w:rsidRPr="0075779F">
        <w:rPr>
          <w:rFonts w:ascii="Times New Roman" w:eastAsia="Times New Roman" w:hAnsi="Times New Roman" w:cs="Times New Roman"/>
          <w:sz w:val="28"/>
          <w:szCs w:val="20"/>
          <w:lang w:eastAsia="ru-RU"/>
        </w:rPr>
        <w:t>2. Королевская курия:</w:t>
      </w:r>
    </w:p>
    <w:p w:rsidR="00165EE8" w:rsidRPr="0075779F" w:rsidRDefault="00165EE8" w:rsidP="00165EE8">
      <w:pPr>
        <w:numPr>
          <w:ilvl w:val="0"/>
          <w:numId w:val="1"/>
        </w:numPr>
        <w:overflowPunct w:val="0"/>
        <w:autoSpaceDE w:val="0"/>
        <w:autoSpaceDN w:val="0"/>
        <w:adjustRightInd w:val="0"/>
        <w:spacing w:after="0" w:line="240" w:lineRule="auto"/>
        <w:ind w:right="-1" w:firstLine="567"/>
        <w:jc w:val="both"/>
        <w:textAlignment w:val="baseline"/>
        <w:rPr>
          <w:rFonts w:ascii="Times New Roman" w:eastAsia="Times New Roman" w:hAnsi="Times New Roman" w:cs="Times New Roman"/>
          <w:sz w:val="28"/>
          <w:szCs w:val="20"/>
          <w:lang w:eastAsia="ru-RU"/>
        </w:rPr>
      </w:pPr>
      <w:r w:rsidRPr="0075779F">
        <w:rPr>
          <w:rFonts w:ascii="Times New Roman" w:eastAsia="Times New Roman" w:hAnsi="Times New Roman" w:cs="Times New Roman"/>
          <w:sz w:val="28"/>
          <w:szCs w:val="20"/>
          <w:lang w:eastAsia="ru-RU"/>
        </w:rPr>
        <w:t xml:space="preserve"> суд королевской скамьи (по уголовным делам),</w:t>
      </w:r>
    </w:p>
    <w:p w:rsidR="00165EE8" w:rsidRPr="0075779F" w:rsidRDefault="00165EE8" w:rsidP="00165EE8">
      <w:pPr>
        <w:numPr>
          <w:ilvl w:val="0"/>
          <w:numId w:val="1"/>
        </w:numPr>
        <w:overflowPunct w:val="0"/>
        <w:autoSpaceDE w:val="0"/>
        <w:autoSpaceDN w:val="0"/>
        <w:adjustRightInd w:val="0"/>
        <w:spacing w:after="0" w:line="240" w:lineRule="auto"/>
        <w:ind w:right="-1" w:firstLine="567"/>
        <w:jc w:val="both"/>
        <w:textAlignment w:val="baseline"/>
        <w:rPr>
          <w:rFonts w:ascii="Times New Roman" w:eastAsia="Times New Roman" w:hAnsi="Times New Roman" w:cs="Times New Roman"/>
          <w:sz w:val="28"/>
          <w:szCs w:val="20"/>
          <w:lang w:eastAsia="ru-RU"/>
        </w:rPr>
      </w:pPr>
      <w:r w:rsidRPr="0075779F">
        <w:rPr>
          <w:rFonts w:ascii="Times New Roman" w:eastAsia="Times New Roman" w:hAnsi="Times New Roman" w:cs="Times New Roman"/>
          <w:sz w:val="28"/>
          <w:szCs w:val="20"/>
          <w:lang w:eastAsia="ru-RU"/>
        </w:rPr>
        <w:t xml:space="preserve"> суд общих тяжб (по гражданским делам),</w:t>
      </w:r>
    </w:p>
    <w:p w:rsidR="00165EE8" w:rsidRPr="0075779F" w:rsidRDefault="00165EE8" w:rsidP="00165EE8">
      <w:pPr>
        <w:numPr>
          <w:ilvl w:val="0"/>
          <w:numId w:val="1"/>
        </w:numPr>
        <w:overflowPunct w:val="0"/>
        <w:autoSpaceDE w:val="0"/>
        <w:autoSpaceDN w:val="0"/>
        <w:adjustRightInd w:val="0"/>
        <w:spacing w:after="0" w:line="240" w:lineRule="auto"/>
        <w:ind w:right="-1" w:firstLine="567"/>
        <w:jc w:val="both"/>
        <w:textAlignment w:val="baseline"/>
        <w:rPr>
          <w:rFonts w:ascii="Times New Roman" w:eastAsia="Times New Roman" w:hAnsi="Times New Roman" w:cs="Times New Roman"/>
          <w:sz w:val="28"/>
          <w:szCs w:val="20"/>
          <w:lang w:eastAsia="ru-RU"/>
        </w:rPr>
      </w:pPr>
      <w:r w:rsidRPr="0075779F">
        <w:rPr>
          <w:rFonts w:ascii="Times New Roman" w:eastAsia="Times New Roman" w:hAnsi="Times New Roman" w:cs="Times New Roman"/>
          <w:sz w:val="28"/>
          <w:szCs w:val="20"/>
          <w:lang w:eastAsia="ru-RU"/>
        </w:rPr>
        <w:t xml:space="preserve"> палата «шахматной доски» (по финансовым делам);</w:t>
      </w:r>
    </w:p>
    <w:p w:rsidR="00165EE8" w:rsidRDefault="00165EE8" w:rsidP="00165EE8">
      <w:pPr>
        <w:overflowPunct w:val="0"/>
        <w:autoSpaceDE w:val="0"/>
        <w:autoSpaceDN w:val="0"/>
        <w:adjustRightInd w:val="0"/>
        <w:spacing w:after="0" w:line="240" w:lineRule="auto"/>
        <w:ind w:right="-1" w:firstLine="567"/>
        <w:textAlignment w:val="baseline"/>
        <w:rPr>
          <w:rFonts w:ascii="Times New Roman" w:eastAsia="Times New Roman" w:hAnsi="Times New Roman" w:cs="Times New Roman"/>
          <w:sz w:val="28"/>
          <w:szCs w:val="20"/>
          <w:lang w:eastAsia="ru-RU"/>
        </w:rPr>
      </w:pPr>
      <w:r w:rsidRPr="0075779F">
        <w:rPr>
          <w:rFonts w:ascii="Times New Roman" w:eastAsia="Times New Roman" w:hAnsi="Times New Roman" w:cs="Times New Roman"/>
          <w:sz w:val="28"/>
          <w:szCs w:val="20"/>
          <w:lang w:eastAsia="ru-RU"/>
        </w:rPr>
        <w:t>3. Парламент: палата лордов, палата общин.</w:t>
      </w:r>
    </w:p>
    <w:p w:rsidR="002A5091" w:rsidRPr="0075779F" w:rsidRDefault="002A5091" w:rsidP="00165EE8">
      <w:pPr>
        <w:overflowPunct w:val="0"/>
        <w:autoSpaceDE w:val="0"/>
        <w:autoSpaceDN w:val="0"/>
        <w:adjustRightInd w:val="0"/>
        <w:spacing w:after="0" w:line="240" w:lineRule="auto"/>
        <w:ind w:right="-1" w:firstLine="567"/>
        <w:textAlignment w:val="baseline"/>
        <w:rPr>
          <w:rFonts w:ascii="Times New Roman" w:eastAsia="Times New Roman" w:hAnsi="Times New Roman" w:cs="Times New Roman"/>
          <w:sz w:val="28"/>
          <w:szCs w:val="20"/>
          <w:lang w:eastAsia="ru-RU"/>
        </w:rPr>
      </w:pPr>
    </w:p>
    <w:p w:rsidR="002A5091" w:rsidRPr="00630320" w:rsidRDefault="002A5091" w:rsidP="002A5091">
      <w:pPr>
        <w:jc w:val="both"/>
        <w:rPr>
          <w:rFonts w:ascii="Times New Roman" w:hAnsi="Times New Roman" w:cs="Times New Roman"/>
          <w:sz w:val="28"/>
          <w:szCs w:val="28"/>
        </w:rPr>
      </w:pPr>
      <w:r w:rsidRPr="00165EE8">
        <w:rPr>
          <w:rFonts w:ascii="Times New Roman" w:hAnsi="Times New Roman" w:cs="Times New Roman"/>
          <w:b/>
          <w:i/>
          <w:sz w:val="28"/>
          <w:szCs w:val="28"/>
        </w:rPr>
        <w:t>Управление на местах</w:t>
      </w:r>
      <w:r w:rsidRPr="00630320">
        <w:rPr>
          <w:rFonts w:ascii="Times New Roman" w:hAnsi="Times New Roman" w:cs="Times New Roman"/>
          <w:sz w:val="28"/>
          <w:szCs w:val="28"/>
        </w:rPr>
        <w:t xml:space="preserve"> осуществляли шериф с помощником - бейлифом, а также избравшиеся в местн</w:t>
      </w:r>
      <w:r>
        <w:rPr>
          <w:rFonts w:ascii="Times New Roman" w:hAnsi="Times New Roman" w:cs="Times New Roman"/>
          <w:sz w:val="28"/>
          <w:szCs w:val="28"/>
        </w:rPr>
        <w:t>ых собраниях коронеры и констеб</w:t>
      </w:r>
      <w:r w:rsidRPr="00630320">
        <w:rPr>
          <w:rFonts w:ascii="Times New Roman" w:hAnsi="Times New Roman" w:cs="Times New Roman"/>
          <w:sz w:val="28"/>
          <w:szCs w:val="28"/>
        </w:rPr>
        <w:t>ли.</w:t>
      </w:r>
    </w:p>
    <w:p w:rsidR="002A5091" w:rsidRPr="00165EE8" w:rsidRDefault="002A5091" w:rsidP="002A5091">
      <w:pPr>
        <w:jc w:val="both"/>
        <w:rPr>
          <w:rFonts w:ascii="Times New Roman" w:hAnsi="Times New Roman" w:cs="Times New Roman"/>
          <w:b/>
          <w:sz w:val="28"/>
          <w:szCs w:val="28"/>
        </w:rPr>
      </w:pPr>
      <w:r w:rsidRPr="00630320">
        <w:rPr>
          <w:rFonts w:ascii="Times New Roman" w:hAnsi="Times New Roman" w:cs="Times New Roman"/>
          <w:sz w:val="28"/>
          <w:szCs w:val="28"/>
        </w:rPr>
        <w:t xml:space="preserve">Полицейскими и судебными полномочиями наделялись назначаемые королем </w:t>
      </w:r>
      <w:r w:rsidRPr="00165EE8">
        <w:rPr>
          <w:rFonts w:ascii="Times New Roman" w:hAnsi="Times New Roman" w:cs="Times New Roman"/>
          <w:b/>
          <w:sz w:val="28"/>
          <w:szCs w:val="28"/>
        </w:rPr>
        <w:t>мировые судьи.</w:t>
      </w:r>
    </w:p>
    <w:p w:rsidR="002A5091" w:rsidRDefault="002A5091" w:rsidP="002A5091">
      <w:pPr>
        <w:jc w:val="both"/>
        <w:rPr>
          <w:rFonts w:ascii="Times New Roman" w:hAnsi="Times New Roman" w:cs="Times New Roman"/>
          <w:b/>
          <w:sz w:val="28"/>
          <w:szCs w:val="28"/>
        </w:rPr>
      </w:pPr>
      <w:r w:rsidRPr="00630320">
        <w:rPr>
          <w:rFonts w:ascii="Times New Roman" w:hAnsi="Times New Roman" w:cs="Times New Roman"/>
          <w:sz w:val="28"/>
          <w:szCs w:val="28"/>
        </w:rPr>
        <w:t xml:space="preserve">Высшими судами в этот период были </w:t>
      </w:r>
      <w:r w:rsidRPr="00165EE8">
        <w:rPr>
          <w:rFonts w:ascii="Times New Roman" w:hAnsi="Times New Roman" w:cs="Times New Roman"/>
          <w:b/>
          <w:sz w:val="28"/>
          <w:szCs w:val="28"/>
        </w:rPr>
        <w:t>Суд королевской скамьи, Суд общих тяжб и Суд казначейства.</w:t>
      </w:r>
    </w:p>
    <w:p w:rsidR="002A5091" w:rsidRDefault="002A5091" w:rsidP="002A5091">
      <w:pPr>
        <w:spacing w:after="0" w:line="276" w:lineRule="auto"/>
        <w:ind w:firstLine="709"/>
        <w:jc w:val="both"/>
        <w:rPr>
          <w:rFonts w:ascii="Times New Roman" w:eastAsia="Times New Roman" w:hAnsi="Times New Roman" w:cs="Times New Roman"/>
          <w:sz w:val="28"/>
          <w:szCs w:val="28"/>
          <w:lang w:eastAsia="ru-RU"/>
        </w:rPr>
      </w:pPr>
      <w:r w:rsidRPr="002A5091">
        <w:rPr>
          <w:rFonts w:ascii="Times New Roman" w:eastAsia="Times New Roman" w:hAnsi="Times New Roman" w:cs="Times New Roman"/>
          <w:sz w:val="28"/>
          <w:szCs w:val="28"/>
          <w:lang w:eastAsia="ru-RU"/>
        </w:rPr>
        <w:t>При внуке Эдуарда I Эдуарде III (1327 — 1377 гг.) началась затяжная война между Англией и Францией, которая получила название Столетней (1337 — 1453 гг.). Начало войны было для него удачно.</w:t>
      </w:r>
    </w:p>
    <w:p w:rsidR="002A5091" w:rsidRPr="002A5091" w:rsidRDefault="002A5091" w:rsidP="002A5091">
      <w:pPr>
        <w:spacing w:after="0" w:line="276" w:lineRule="auto"/>
        <w:ind w:firstLine="709"/>
        <w:jc w:val="both"/>
        <w:rPr>
          <w:rFonts w:ascii="Times New Roman" w:eastAsia="Times New Roman" w:hAnsi="Times New Roman" w:cs="Times New Roman"/>
          <w:sz w:val="28"/>
          <w:szCs w:val="28"/>
          <w:lang w:eastAsia="ru-RU"/>
        </w:rPr>
      </w:pPr>
      <w:r w:rsidRPr="002A5091">
        <w:rPr>
          <w:rFonts w:ascii="Times New Roman" w:eastAsia="Times New Roman" w:hAnsi="Times New Roman" w:cs="Times New Roman"/>
          <w:sz w:val="28"/>
          <w:szCs w:val="28"/>
          <w:lang w:eastAsia="ru-RU"/>
        </w:rPr>
        <w:lastRenderedPageBreak/>
        <w:t xml:space="preserve">В 1348 г. в Англии разразилась </w:t>
      </w:r>
      <w:r w:rsidRPr="002A5091">
        <w:rPr>
          <w:rFonts w:ascii="Times New Roman" w:eastAsia="Times New Roman" w:hAnsi="Times New Roman" w:cs="Times New Roman"/>
          <w:b/>
          <w:sz w:val="28"/>
          <w:szCs w:val="28"/>
          <w:lang w:eastAsia="ru-RU"/>
        </w:rPr>
        <w:t>эпидемия чумы</w:t>
      </w:r>
      <w:r w:rsidRPr="002A5091">
        <w:rPr>
          <w:rFonts w:ascii="Times New Roman" w:eastAsia="Times New Roman" w:hAnsi="Times New Roman" w:cs="Times New Roman"/>
          <w:sz w:val="28"/>
          <w:szCs w:val="28"/>
          <w:lang w:eastAsia="ru-RU"/>
        </w:rPr>
        <w:t>, которая истребила значительную часть рабочего населения города и деревни. Вследствие этого спрос на рабочие руки значительно возрос</w:t>
      </w:r>
      <w:r w:rsidRPr="002A5091">
        <w:rPr>
          <w:rFonts w:ascii="Times New Roman" w:eastAsia="Times New Roman" w:hAnsi="Times New Roman" w:cs="Times New Roman"/>
          <w:b/>
          <w:i/>
          <w:sz w:val="28"/>
          <w:szCs w:val="28"/>
          <w:lang w:eastAsia="ru-RU"/>
        </w:rPr>
        <w:t>. Проблему рабочих рук пытались решить с помощью "рабочего законодательства".</w:t>
      </w:r>
      <w:r w:rsidRPr="002A5091">
        <w:rPr>
          <w:rFonts w:ascii="Times New Roman" w:eastAsia="Times New Roman" w:hAnsi="Times New Roman" w:cs="Times New Roman"/>
          <w:sz w:val="28"/>
          <w:szCs w:val="28"/>
          <w:u w:val="single"/>
          <w:lang w:eastAsia="ru-RU"/>
        </w:rPr>
        <w:t>Ордонанс 1349 г. потребовал, чтобы все взрослые мужчины и женщины не старше 60 лет, не имевшие собственной земли или других средств к жизни, нанимались к тому, кто им предлагал работу. За отказ от найма или за самовольный уход от хозяина предусматривалось наказание вплоть до тюремного заключения</w:t>
      </w:r>
      <w:r w:rsidRPr="002A5091">
        <w:rPr>
          <w:rFonts w:ascii="Times New Roman" w:eastAsia="Times New Roman" w:hAnsi="Times New Roman" w:cs="Times New Roman"/>
          <w:sz w:val="28"/>
          <w:szCs w:val="28"/>
          <w:lang w:eastAsia="ru-RU"/>
        </w:rPr>
        <w:t>.</w:t>
      </w:r>
    </w:p>
    <w:p w:rsidR="002A5091" w:rsidRPr="002A5091" w:rsidRDefault="002A5091" w:rsidP="002A5091">
      <w:pPr>
        <w:spacing w:after="0" w:line="276" w:lineRule="auto"/>
        <w:ind w:firstLine="709"/>
        <w:jc w:val="both"/>
        <w:rPr>
          <w:rFonts w:ascii="Times New Roman" w:eastAsia="Times New Roman" w:hAnsi="Times New Roman" w:cs="Times New Roman"/>
          <w:sz w:val="28"/>
          <w:szCs w:val="28"/>
          <w:lang w:eastAsia="ru-RU"/>
        </w:rPr>
      </w:pPr>
      <w:r w:rsidRPr="002A5091">
        <w:rPr>
          <w:rFonts w:ascii="Times New Roman" w:eastAsia="Times New Roman" w:hAnsi="Times New Roman" w:cs="Times New Roman"/>
          <w:sz w:val="28"/>
          <w:szCs w:val="28"/>
          <w:lang w:eastAsia="ru-RU"/>
        </w:rPr>
        <w:t xml:space="preserve">В 1351 г. принимается </w:t>
      </w:r>
      <w:r w:rsidRPr="002A5091">
        <w:rPr>
          <w:rFonts w:ascii="Times New Roman" w:eastAsia="Times New Roman" w:hAnsi="Times New Roman" w:cs="Times New Roman"/>
          <w:b/>
          <w:sz w:val="28"/>
          <w:szCs w:val="28"/>
          <w:lang w:eastAsia="ru-RU"/>
        </w:rPr>
        <w:t>"Статут о рабочих",</w:t>
      </w:r>
      <w:r w:rsidRPr="002A5091">
        <w:rPr>
          <w:rFonts w:ascii="Times New Roman" w:eastAsia="Times New Roman" w:hAnsi="Times New Roman" w:cs="Times New Roman"/>
          <w:sz w:val="28"/>
          <w:szCs w:val="28"/>
          <w:lang w:eastAsia="ru-RU"/>
        </w:rPr>
        <w:t xml:space="preserve"> согласно которому нарушившие закон наниматели наказывались штрафом, а рабочих забивали в колодки и сажали к тюрьму. Новые законы (например, "Статут о рабочих" 1361 г.) еще более увеличивают строгость наказаний: рабочих, ушедших от нанимателей, клеймят раскаленным железом, объявляют вне закона. Преследованиям подвергались всякого рода союзы, которые заключали между собой рабочие в целях борьбы за повышение заработной платы.</w:t>
      </w:r>
    </w:p>
    <w:p w:rsidR="004F009B" w:rsidRDefault="004F009B" w:rsidP="002A5091">
      <w:pPr>
        <w:spacing w:after="0" w:line="276" w:lineRule="auto"/>
        <w:ind w:firstLine="709"/>
        <w:jc w:val="both"/>
        <w:rPr>
          <w:rFonts w:ascii="Times New Roman" w:eastAsia="Times New Roman" w:hAnsi="Times New Roman" w:cs="Times New Roman"/>
          <w:sz w:val="28"/>
          <w:szCs w:val="28"/>
          <w:lang w:eastAsia="ru-RU"/>
        </w:rPr>
      </w:pPr>
    </w:p>
    <w:p w:rsidR="002A5091" w:rsidRPr="002A5091" w:rsidRDefault="002A5091" w:rsidP="002A5091">
      <w:pPr>
        <w:spacing w:after="0" w:line="276" w:lineRule="auto"/>
        <w:ind w:firstLine="709"/>
        <w:jc w:val="both"/>
        <w:rPr>
          <w:rFonts w:ascii="Times New Roman" w:eastAsia="Times New Roman" w:hAnsi="Times New Roman" w:cs="Times New Roman"/>
          <w:sz w:val="28"/>
          <w:szCs w:val="28"/>
          <w:lang w:eastAsia="ru-RU"/>
        </w:rPr>
      </w:pPr>
      <w:r w:rsidRPr="002A5091">
        <w:rPr>
          <w:rFonts w:ascii="Times New Roman" w:eastAsia="Times New Roman" w:hAnsi="Times New Roman" w:cs="Times New Roman"/>
          <w:sz w:val="28"/>
          <w:szCs w:val="28"/>
          <w:lang w:eastAsia="ru-RU"/>
        </w:rPr>
        <w:t xml:space="preserve">При Ричарде II (1377 — 1399 гг.) резко возросли налоги. Поголовный налог, рост феодальной ренты, возвращение к барщине, захват общинных земель, злоупотребления королевских чиновников вызывали все большее недовольство крестьянства. В результате в Англии в 1381 г. вспыхнуло самое крупное в период средневековья восстание, которое обычно называют </w:t>
      </w:r>
      <w:r w:rsidRPr="002A5091">
        <w:rPr>
          <w:rFonts w:ascii="Times New Roman" w:eastAsia="Times New Roman" w:hAnsi="Times New Roman" w:cs="Times New Roman"/>
          <w:b/>
          <w:i/>
          <w:sz w:val="28"/>
          <w:szCs w:val="28"/>
          <w:lang w:eastAsia="ru-RU"/>
        </w:rPr>
        <w:t xml:space="preserve">"восстанием </w:t>
      </w:r>
      <w:proofErr w:type="spellStart"/>
      <w:r w:rsidRPr="002A5091">
        <w:rPr>
          <w:rFonts w:ascii="Times New Roman" w:eastAsia="Times New Roman" w:hAnsi="Times New Roman" w:cs="Times New Roman"/>
          <w:b/>
          <w:i/>
          <w:sz w:val="28"/>
          <w:szCs w:val="28"/>
          <w:lang w:eastAsia="ru-RU"/>
        </w:rPr>
        <w:t>УотаТайлера</w:t>
      </w:r>
      <w:proofErr w:type="spellEnd"/>
      <w:r w:rsidRPr="002A5091">
        <w:rPr>
          <w:rFonts w:ascii="Times New Roman" w:eastAsia="Times New Roman" w:hAnsi="Times New Roman" w:cs="Times New Roman"/>
          <w:b/>
          <w:i/>
          <w:sz w:val="28"/>
          <w:szCs w:val="28"/>
          <w:lang w:eastAsia="ru-RU"/>
        </w:rPr>
        <w:t>".</w:t>
      </w:r>
    </w:p>
    <w:p w:rsidR="002A5091" w:rsidRPr="002A5091" w:rsidRDefault="00FB0F08" w:rsidP="002A5091">
      <w:pPr>
        <w:spacing w:after="0" w:line="276" w:lineRule="auto"/>
        <w:ind w:firstLine="709"/>
        <w:jc w:val="both"/>
        <w:rPr>
          <w:rFonts w:ascii="Times New Roman" w:eastAsia="Times New Roman" w:hAnsi="Times New Roman" w:cs="Times New Roman"/>
          <w:i/>
          <w:sz w:val="28"/>
          <w:szCs w:val="28"/>
          <w:lang w:eastAsia="ru-RU"/>
        </w:rPr>
      </w:pPr>
      <w:r>
        <w:rPr>
          <w:rFonts w:ascii="Times New Roman" w:eastAsia="Times New Roman" w:hAnsi="Times New Roman" w:cs="Times New Roman"/>
          <w:i/>
          <w:sz w:val="28"/>
          <w:szCs w:val="28"/>
          <w:lang w:eastAsia="ru-RU"/>
        </w:rPr>
        <w:t>(</w:t>
      </w:r>
      <w:r w:rsidR="002A5091" w:rsidRPr="002A5091">
        <w:rPr>
          <w:rFonts w:ascii="Times New Roman" w:eastAsia="Times New Roman" w:hAnsi="Times New Roman" w:cs="Times New Roman"/>
          <w:i/>
          <w:sz w:val="28"/>
          <w:szCs w:val="28"/>
          <w:lang w:eastAsia="ru-RU"/>
        </w:rPr>
        <w:t>В июне 1381 г. восставшие крестьяне вошли в Лондон. Крестьяне стали громить тюрьмы и выпускать заключенных на свободу; они жгли и разрушали дома крупных сановников; преследовали и убивали наиболее ненавистных народу лиц, в том числе и архиепископа кентерберийского.</w:t>
      </w:r>
    </w:p>
    <w:p w:rsidR="002A5091" w:rsidRPr="002A5091" w:rsidRDefault="002A5091" w:rsidP="002A5091">
      <w:pPr>
        <w:spacing w:after="0" w:line="276" w:lineRule="auto"/>
        <w:ind w:firstLine="709"/>
        <w:jc w:val="both"/>
        <w:rPr>
          <w:rFonts w:ascii="Times New Roman" w:eastAsia="Times New Roman" w:hAnsi="Times New Roman" w:cs="Times New Roman"/>
          <w:i/>
          <w:sz w:val="28"/>
          <w:szCs w:val="28"/>
          <w:lang w:eastAsia="ru-RU"/>
        </w:rPr>
      </w:pPr>
      <w:r w:rsidRPr="002A5091">
        <w:rPr>
          <w:rFonts w:ascii="Times New Roman" w:eastAsia="Times New Roman" w:hAnsi="Times New Roman" w:cs="Times New Roman"/>
          <w:i/>
          <w:sz w:val="28"/>
          <w:szCs w:val="28"/>
          <w:lang w:eastAsia="ru-RU"/>
        </w:rPr>
        <w:t>Королю были предъявлены требования восставших: отмена крепостного права, отмена барщины, установление единообразной невысокой ренты, свобода торговли, амнистия для восставших, наделение бедняков землей и отмена антирабочего законодательства.</w:t>
      </w:r>
    </w:p>
    <w:p w:rsidR="002A5091" w:rsidRPr="002A5091" w:rsidRDefault="002A5091" w:rsidP="00FB0F08">
      <w:pPr>
        <w:spacing w:after="0" w:line="276" w:lineRule="auto"/>
        <w:ind w:firstLine="709"/>
        <w:jc w:val="both"/>
        <w:rPr>
          <w:rFonts w:ascii="Times New Roman" w:eastAsia="Times New Roman" w:hAnsi="Times New Roman" w:cs="Times New Roman"/>
          <w:i/>
          <w:sz w:val="28"/>
          <w:szCs w:val="28"/>
          <w:lang w:eastAsia="ru-RU"/>
        </w:rPr>
      </w:pPr>
      <w:r w:rsidRPr="002A5091">
        <w:rPr>
          <w:rFonts w:ascii="Times New Roman" w:eastAsia="Times New Roman" w:hAnsi="Times New Roman" w:cs="Times New Roman"/>
          <w:i/>
          <w:sz w:val="28"/>
          <w:szCs w:val="28"/>
          <w:lang w:eastAsia="ru-RU"/>
        </w:rPr>
        <w:t>Далее эти требования были расширены: секуляризация церковных земель, отмена привилегий сеньоров и уравнение сословий, возвращение крестьянам общинных земель.</w:t>
      </w:r>
    </w:p>
    <w:p w:rsidR="002A5091" w:rsidRPr="002A5091" w:rsidRDefault="002A5091" w:rsidP="00FB0F08">
      <w:pPr>
        <w:spacing w:after="0" w:line="276" w:lineRule="auto"/>
        <w:ind w:firstLine="709"/>
        <w:jc w:val="both"/>
        <w:rPr>
          <w:rFonts w:ascii="Times New Roman" w:eastAsia="Times New Roman" w:hAnsi="Times New Roman" w:cs="Times New Roman"/>
          <w:i/>
          <w:sz w:val="28"/>
          <w:szCs w:val="28"/>
          <w:lang w:eastAsia="ru-RU"/>
        </w:rPr>
      </w:pPr>
      <w:r w:rsidRPr="002A5091">
        <w:rPr>
          <w:rFonts w:ascii="Times New Roman" w:eastAsia="Times New Roman" w:hAnsi="Times New Roman" w:cs="Times New Roman"/>
          <w:i/>
          <w:sz w:val="28"/>
          <w:szCs w:val="28"/>
          <w:lang w:eastAsia="ru-RU"/>
        </w:rPr>
        <w:t xml:space="preserve">Но рыцари и богатые горожане собрали силы и пришли на помощь к королю. Во время вторых переговоров с королем был убит </w:t>
      </w:r>
      <w:proofErr w:type="spellStart"/>
      <w:r w:rsidRPr="002A5091">
        <w:rPr>
          <w:rFonts w:ascii="Times New Roman" w:eastAsia="Times New Roman" w:hAnsi="Times New Roman" w:cs="Times New Roman"/>
          <w:i/>
          <w:sz w:val="28"/>
          <w:szCs w:val="28"/>
          <w:lang w:eastAsia="ru-RU"/>
        </w:rPr>
        <w:t>УотТайлер</w:t>
      </w:r>
      <w:proofErr w:type="spellEnd"/>
      <w:r w:rsidRPr="002A5091">
        <w:rPr>
          <w:rFonts w:ascii="Times New Roman" w:eastAsia="Times New Roman" w:hAnsi="Times New Roman" w:cs="Times New Roman"/>
          <w:i/>
          <w:sz w:val="28"/>
          <w:szCs w:val="28"/>
          <w:lang w:eastAsia="ru-RU"/>
        </w:rPr>
        <w:t>. Крестьянам обещали удовлетворить их требования, обещали не преследовать их за участие в восстании и убедили разойтись по домам. Но над крестьянами и городской беднотой была учинена кровавая расправа; они потерпели поражение.</w:t>
      </w:r>
      <w:r w:rsidR="00FB0F08">
        <w:rPr>
          <w:rFonts w:ascii="Times New Roman" w:eastAsia="Times New Roman" w:hAnsi="Times New Roman" w:cs="Times New Roman"/>
          <w:i/>
          <w:sz w:val="28"/>
          <w:szCs w:val="28"/>
          <w:lang w:eastAsia="ru-RU"/>
        </w:rPr>
        <w:t>)</w:t>
      </w:r>
    </w:p>
    <w:p w:rsidR="00FB0F08" w:rsidRDefault="002A5091" w:rsidP="00FB0F08">
      <w:pPr>
        <w:spacing w:after="0" w:line="276" w:lineRule="auto"/>
        <w:ind w:firstLine="709"/>
        <w:jc w:val="both"/>
        <w:rPr>
          <w:rFonts w:ascii="Times New Roman" w:eastAsia="Times New Roman" w:hAnsi="Times New Roman" w:cs="Times New Roman"/>
          <w:sz w:val="28"/>
          <w:szCs w:val="28"/>
          <w:lang w:eastAsia="ru-RU"/>
        </w:rPr>
      </w:pPr>
      <w:r w:rsidRPr="002A5091">
        <w:rPr>
          <w:rFonts w:ascii="Times New Roman" w:eastAsia="Times New Roman" w:hAnsi="Times New Roman" w:cs="Times New Roman"/>
          <w:b/>
          <w:i/>
          <w:sz w:val="28"/>
          <w:szCs w:val="28"/>
          <w:lang w:eastAsia="ru-RU"/>
        </w:rPr>
        <w:lastRenderedPageBreak/>
        <w:t xml:space="preserve">Все же восстание </w:t>
      </w:r>
      <w:proofErr w:type="spellStart"/>
      <w:r w:rsidRPr="002A5091">
        <w:rPr>
          <w:rFonts w:ascii="Times New Roman" w:eastAsia="Times New Roman" w:hAnsi="Times New Roman" w:cs="Times New Roman"/>
          <w:b/>
          <w:i/>
          <w:sz w:val="28"/>
          <w:szCs w:val="28"/>
          <w:lang w:eastAsia="ru-RU"/>
        </w:rPr>
        <w:t>УотаТайлера</w:t>
      </w:r>
      <w:proofErr w:type="spellEnd"/>
      <w:r w:rsidRPr="002A5091">
        <w:rPr>
          <w:rFonts w:ascii="Times New Roman" w:eastAsia="Times New Roman" w:hAnsi="Times New Roman" w:cs="Times New Roman"/>
          <w:b/>
          <w:i/>
          <w:sz w:val="28"/>
          <w:szCs w:val="28"/>
          <w:lang w:eastAsia="ru-RU"/>
        </w:rPr>
        <w:t xml:space="preserve"> нанесло сильный удар феодализму.Помещики теперь боялись требовать с крестьян барщину и увеличивать их повинности.</w:t>
      </w:r>
      <w:r w:rsidRPr="002A5091">
        <w:rPr>
          <w:rFonts w:ascii="Times New Roman" w:eastAsia="Times New Roman" w:hAnsi="Times New Roman" w:cs="Times New Roman"/>
          <w:sz w:val="28"/>
          <w:szCs w:val="28"/>
          <w:lang w:eastAsia="ru-RU"/>
        </w:rPr>
        <w:t xml:space="preserve">В течение XV в. крестьяне переводятся на денежные платежи. Большинство их стало свободными. </w:t>
      </w:r>
    </w:p>
    <w:p w:rsidR="00FB0F08" w:rsidRDefault="00FB0F08" w:rsidP="00FB0F08">
      <w:pPr>
        <w:spacing w:after="0" w:line="276" w:lineRule="auto"/>
        <w:ind w:firstLine="709"/>
        <w:jc w:val="both"/>
        <w:rPr>
          <w:rFonts w:ascii="Times New Roman" w:eastAsia="Times New Roman" w:hAnsi="Times New Roman" w:cs="Times New Roman"/>
          <w:sz w:val="28"/>
          <w:szCs w:val="28"/>
          <w:lang w:eastAsia="ru-RU"/>
        </w:rPr>
      </w:pPr>
    </w:p>
    <w:p w:rsidR="002A5091" w:rsidRPr="002A5091" w:rsidRDefault="002A5091" w:rsidP="00FB0F08">
      <w:pPr>
        <w:spacing w:after="0" w:line="276" w:lineRule="auto"/>
        <w:ind w:firstLine="709"/>
        <w:jc w:val="both"/>
        <w:rPr>
          <w:rFonts w:ascii="Times New Roman" w:eastAsia="Times New Roman" w:hAnsi="Times New Roman" w:cs="Times New Roman"/>
          <w:sz w:val="28"/>
          <w:szCs w:val="28"/>
          <w:lang w:eastAsia="ru-RU"/>
        </w:rPr>
      </w:pPr>
      <w:r w:rsidRPr="002A5091">
        <w:rPr>
          <w:rFonts w:ascii="Times New Roman" w:eastAsia="Times New Roman" w:hAnsi="Times New Roman" w:cs="Times New Roman"/>
          <w:sz w:val="28"/>
          <w:szCs w:val="28"/>
          <w:lang w:eastAsia="ru-RU"/>
        </w:rPr>
        <w:t xml:space="preserve">Таких крестьян, потомков вилланов, называли </w:t>
      </w:r>
      <w:r w:rsidRPr="002A5091">
        <w:rPr>
          <w:rFonts w:ascii="Times New Roman" w:eastAsia="Times New Roman" w:hAnsi="Times New Roman" w:cs="Times New Roman"/>
          <w:b/>
          <w:sz w:val="28"/>
          <w:szCs w:val="28"/>
          <w:lang w:eastAsia="ru-RU"/>
        </w:rPr>
        <w:t>копигольдерами,</w:t>
      </w:r>
      <w:r w:rsidRPr="002A5091">
        <w:rPr>
          <w:rFonts w:ascii="Times New Roman" w:eastAsia="Times New Roman" w:hAnsi="Times New Roman" w:cs="Times New Roman"/>
          <w:sz w:val="28"/>
          <w:szCs w:val="28"/>
          <w:lang w:eastAsia="ru-RU"/>
        </w:rPr>
        <w:t xml:space="preserve"> или держателями по копии (документом на наследственное владение у них была выписка ("копия") из протокола суда).Таким образом, копигольдер был лично свободным, но за свой надел (держание) он должен был платить чинш собственнику земли — феодалу.</w:t>
      </w:r>
    </w:p>
    <w:p w:rsidR="002A5091" w:rsidRDefault="002A5091" w:rsidP="00FB0F08">
      <w:pPr>
        <w:spacing w:after="0" w:line="276" w:lineRule="auto"/>
        <w:ind w:firstLine="709"/>
        <w:jc w:val="both"/>
        <w:rPr>
          <w:rFonts w:ascii="Times New Roman" w:eastAsia="Times New Roman" w:hAnsi="Times New Roman" w:cs="Times New Roman"/>
          <w:sz w:val="28"/>
          <w:szCs w:val="28"/>
          <w:lang w:eastAsia="ru-RU"/>
        </w:rPr>
      </w:pPr>
      <w:r w:rsidRPr="002A5091">
        <w:rPr>
          <w:rFonts w:ascii="Times New Roman" w:eastAsia="Times New Roman" w:hAnsi="Times New Roman" w:cs="Times New Roman"/>
          <w:i/>
          <w:sz w:val="28"/>
          <w:szCs w:val="28"/>
          <w:u w:val="single"/>
          <w:lang w:eastAsia="ru-RU"/>
        </w:rPr>
        <w:t>Копигольдеры в правовом отношении существенно отличались от фригольдеров</w:t>
      </w:r>
      <w:r w:rsidRPr="002A5091">
        <w:rPr>
          <w:rFonts w:ascii="Times New Roman" w:eastAsia="Times New Roman" w:hAnsi="Times New Roman" w:cs="Times New Roman"/>
          <w:sz w:val="28"/>
          <w:szCs w:val="28"/>
          <w:lang w:eastAsia="ru-RU"/>
        </w:rPr>
        <w:t xml:space="preserve"> (крестьян, которые были собственниками своих земель). Зажиточные фригольдеры даже имели право участвовать в выборах в палату общин.</w:t>
      </w:r>
    </w:p>
    <w:p w:rsidR="00FB0F08" w:rsidRPr="002A5091" w:rsidRDefault="00FB0F08" w:rsidP="00FB0F08">
      <w:pPr>
        <w:spacing w:after="0" w:line="276" w:lineRule="auto"/>
        <w:ind w:firstLine="709"/>
        <w:jc w:val="both"/>
        <w:rPr>
          <w:rFonts w:ascii="Times New Roman" w:eastAsia="Times New Roman" w:hAnsi="Times New Roman" w:cs="Times New Roman"/>
          <w:sz w:val="28"/>
          <w:szCs w:val="28"/>
          <w:lang w:eastAsia="ru-RU"/>
        </w:rPr>
      </w:pPr>
    </w:p>
    <w:p w:rsidR="002A5091" w:rsidRPr="002A5091" w:rsidRDefault="002A5091" w:rsidP="00FB0F08">
      <w:pPr>
        <w:spacing w:after="0" w:line="276" w:lineRule="auto"/>
        <w:ind w:firstLine="709"/>
        <w:jc w:val="both"/>
        <w:rPr>
          <w:rFonts w:ascii="Times New Roman" w:eastAsia="Times New Roman" w:hAnsi="Times New Roman" w:cs="Times New Roman"/>
          <w:sz w:val="28"/>
          <w:szCs w:val="28"/>
          <w:lang w:eastAsia="ru-RU"/>
        </w:rPr>
      </w:pPr>
      <w:r w:rsidRPr="002A5091">
        <w:rPr>
          <w:rFonts w:ascii="Times New Roman" w:eastAsia="Times New Roman" w:hAnsi="Times New Roman" w:cs="Times New Roman"/>
          <w:sz w:val="28"/>
          <w:szCs w:val="28"/>
          <w:lang w:eastAsia="ru-RU"/>
        </w:rPr>
        <w:t xml:space="preserve">Большие успехи Англия делает в XIV в. в промышленном производстве, особенно в области выделки </w:t>
      </w:r>
      <w:r w:rsidR="00FB0F08" w:rsidRPr="002A5091">
        <w:rPr>
          <w:rFonts w:ascii="Times New Roman" w:eastAsia="Times New Roman" w:hAnsi="Times New Roman" w:cs="Times New Roman"/>
          <w:sz w:val="28"/>
          <w:szCs w:val="28"/>
          <w:lang w:eastAsia="ru-RU"/>
        </w:rPr>
        <w:t>сукна,</w:t>
      </w:r>
      <w:r w:rsidRPr="002A5091">
        <w:rPr>
          <w:rFonts w:ascii="Times New Roman" w:eastAsia="Times New Roman" w:hAnsi="Times New Roman" w:cs="Times New Roman"/>
          <w:sz w:val="28"/>
          <w:szCs w:val="28"/>
          <w:lang w:eastAsia="ru-RU"/>
        </w:rPr>
        <w:t xml:space="preserve"> которое становится основной частью экспорта. Развертывается морская торговля. Новым дворянам, как и городской верхушке, нужна была сильная королевская власть, которая могла бы противостоять феодальной аристократии и охранять интересы английской торговли.</w:t>
      </w:r>
    </w:p>
    <w:p w:rsidR="002A5091" w:rsidRPr="002A5091" w:rsidRDefault="002A5091" w:rsidP="00FB0F08">
      <w:pPr>
        <w:spacing w:after="0" w:line="276" w:lineRule="auto"/>
        <w:ind w:firstLine="709"/>
        <w:jc w:val="both"/>
        <w:rPr>
          <w:rFonts w:ascii="Times New Roman" w:eastAsia="Times New Roman" w:hAnsi="Times New Roman" w:cs="Times New Roman"/>
          <w:sz w:val="28"/>
          <w:szCs w:val="28"/>
          <w:lang w:eastAsia="ru-RU"/>
        </w:rPr>
      </w:pPr>
      <w:r w:rsidRPr="002A5091">
        <w:rPr>
          <w:rFonts w:ascii="Times New Roman" w:eastAsia="Times New Roman" w:hAnsi="Times New Roman" w:cs="Times New Roman"/>
          <w:sz w:val="28"/>
          <w:szCs w:val="28"/>
          <w:lang w:eastAsia="ru-RU"/>
        </w:rPr>
        <w:t>В 1399 г</w:t>
      </w:r>
      <w:r w:rsidRPr="002A5091">
        <w:rPr>
          <w:rFonts w:ascii="Times New Roman" w:eastAsia="Times New Roman" w:hAnsi="Times New Roman" w:cs="Times New Roman"/>
          <w:b/>
          <w:i/>
          <w:sz w:val="28"/>
          <w:szCs w:val="28"/>
          <w:lang w:eastAsia="ru-RU"/>
        </w:rPr>
        <w:t>. в результате государственного переворота</w:t>
      </w:r>
      <w:r w:rsidRPr="002A5091">
        <w:rPr>
          <w:rFonts w:ascii="Times New Roman" w:eastAsia="Times New Roman" w:hAnsi="Times New Roman" w:cs="Times New Roman"/>
          <w:sz w:val="28"/>
          <w:szCs w:val="28"/>
          <w:lang w:eastAsia="ru-RU"/>
        </w:rPr>
        <w:t xml:space="preserve"> был низложен Ричард III и </w:t>
      </w:r>
      <w:r w:rsidRPr="002A5091">
        <w:rPr>
          <w:rFonts w:ascii="Times New Roman" w:eastAsia="Times New Roman" w:hAnsi="Times New Roman" w:cs="Times New Roman"/>
          <w:b/>
          <w:sz w:val="28"/>
          <w:szCs w:val="28"/>
          <w:lang w:eastAsia="ru-RU"/>
        </w:rPr>
        <w:t>королем становится Генрих Ланкастер под именем Генриха IV.</w:t>
      </w:r>
    </w:p>
    <w:p w:rsidR="002A5091" w:rsidRPr="002A5091" w:rsidRDefault="002A5091" w:rsidP="00FB0F08">
      <w:pPr>
        <w:spacing w:after="0" w:line="276" w:lineRule="auto"/>
        <w:ind w:firstLine="709"/>
        <w:jc w:val="both"/>
        <w:rPr>
          <w:rFonts w:ascii="Times New Roman" w:eastAsia="Times New Roman" w:hAnsi="Times New Roman" w:cs="Times New Roman"/>
          <w:sz w:val="28"/>
          <w:szCs w:val="28"/>
          <w:lang w:eastAsia="ru-RU"/>
        </w:rPr>
      </w:pPr>
      <w:r w:rsidRPr="002A5091">
        <w:rPr>
          <w:rFonts w:ascii="Times New Roman" w:eastAsia="Times New Roman" w:hAnsi="Times New Roman" w:cs="Times New Roman"/>
          <w:sz w:val="28"/>
          <w:szCs w:val="28"/>
          <w:lang w:eastAsia="ru-RU"/>
        </w:rPr>
        <w:t>При втором короле Ланкастерской династии (1413 — 1422 гг.) активизировались военные действия Англии против Франции. В 1415 г. Генрих II разгромил французскую армию и занял Париж, но в разгар своих успехов он внезапно заболел и умер. Корона перешла на его сыну Генриху VI (1422 — 1461 гг.), которому в это время не было и года. Вокруг престола завязалась борьба феодальной аристократии Англии за богатства, влияние и власть. В Столетней войне англичане стали терпеть неудачи и постепенно потеряли все свои завоевания во Франции. В стране буйствовала феодальная анархия.</w:t>
      </w:r>
    </w:p>
    <w:p w:rsidR="002A5091" w:rsidRPr="002A5091" w:rsidRDefault="002A5091" w:rsidP="00FB0F08">
      <w:pPr>
        <w:spacing w:after="0" w:line="276" w:lineRule="auto"/>
        <w:ind w:firstLine="709"/>
        <w:jc w:val="both"/>
        <w:rPr>
          <w:rFonts w:ascii="Times New Roman" w:eastAsia="Times New Roman" w:hAnsi="Times New Roman" w:cs="Times New Roman"/>
          <w:sz w:val="28"/>
          <w:szCs w:val="28"/>
          <w:lang w:eastAsia="ru-RU"/>
        </w:rPr>
      </w:pPr>
      <w:r w:rsidRPr="002A5091">
        <w:rPr>
          <w:rFonts w:ascii="Times New Roman" w:eastAsia="Times New Roman" w:hAnsi="Times New Roman" w:cs="Times New Roman"/>
          <w:sz w:val="28"/>
          <w:szCs w:val="28"/>
          <w:lang w:eastAsia="ru-RU"/>
        </w:rPr>
        <w:t xml:space="preserve">В противовес Ланкастерской династии рыцарство и горожане стали поддерживать династию Йорков. </w:t>
      </w:r>
    </w:p>
    <w:p w:rsidR="00631CE2" w:rsidRDefault="002A5091" w:rsidP="00FB0F08">
      <w:pPr>
        <w:spacing w:after="0" w:line="276" w:lineRule="auto"/>
        <w:ind w:firstLine="709"/>
        <w:jc w:val="both"/>
        <w:rPr>
          <w:rFonts w:ascii="Times New Roman" w:eastAsia="Times New Roman" w:hAnsi="Times New Roman" w:cs="Times New Roman"/>
          <w:sz w:val="28"/>
          <w:szCs w:val="28"/>
          <w:lang w:eastAsia="ru-RU"/>
        </w:rPr>
      </w:pPr>
      <w:r w:rsidRPr="002A5091">
        <w:rPr>
          <w:rFonts w:ascii="Times New Roman" w:eastAsia="Times New Roman" w:hAnsi="Times New Roman" w:cs="Times New Roman"/>
          <w:b/>
          <w:sz w:val="28"/>
          <w:szCs w:val="28"/>
          <w:lang w:eastAsia="ru-RU"/>
        </w:rPr>
        <w:t>В 1455 г</w:t>
      </w:r>
      <w:r w:rsidRPr="002A5091">
        <w:rPr>
          <w:rFonts w:ascii="Times New Roman" w:eastAsia="Times New Roman" w:hAnsi="Times New Roman" w:cs="Times New Roman"/>
          <w:sz w:val="28"/>
          <w:szCs w:val="28"/>
          <w:lang w:eastAsia="ru-RU"/>
        </w:rPr>
        <w:t xml:space="preserve">. произошло первое сражение между сторонниками Йорка и феодалами, поддерживавшими Генриха VI Ланкастера. Это было началом кровопролитной междоусобной войны, получившей название </w:t>
      </w:r>
      <w:r w:rsidRPr="002A5091">
        <w:rPr>
          <w:rFonts w:ascii="Times New Roman" w:eastAsia="Times New Roman" w:hAnsi="Times New Roman" w:cs="Times New Roman"/>
          <w:b/>
          <w:sz w:val="28"/>
          <w:szCs w:val="28"/>
          <w:lang w:eastAsia="ru-RU"/>
        </w:rPr>
        <w:t>"войны Алой и Белой розы"</w:t>
      </w:r>
      <w:r w:rsidRPr="002A5091">
        <w:rPr>
          <w:rFonts w:ascii="Times New Roman" w:eastAsia="Times New Roman" w:hAnsi="Times New Roman" w:cs="Times New Roman"/>
          <w:sz w:val="28"/>
          <w:szCs w:val="28"/>
          <w:lang w:eastAsia="ru-RU"/>
        </w:rPr>
        <w:t xml:space="preserve">: в гербе Ланкастеров была алая роза, а в гербе Йорков — </w:t>
      </w:r>
      <w:r w:rsidRPr="002A5091">
        <w:rPr>
          <w:rFonts w:ascii="Times New Roman" w:eastAsia="Times New Roman" w:hAnsi="Times New Roman" w:cs="Times New Roman"/>
          <w:sz w:val="28"/>
          <w:szCs w:val="28"/>
          <w:lang w:eastAsia="ru-RU"/>
        </w:rPr>
        <w:lastRenderedPageBreak/>
        <w:t xml:space="preserve">белая. "Война Роз" была временем наибольшего разгула феодального произвола и беззакония. </w:t>
      </w:r>
    </w:p>
    <w:p w:rsidR="002A5091" w:rsidRPr="002A5091" w:rsidRDefault="002A5091" w:rsidP="00FB0F08">
      <w:pPr>
        <w:spacing w:after="0" w:line="276" w:lineRule="auto"/>
        <w:ind w:firstLine="709"/>
        <w:jc w:val="both"/>
        <w:rPr>
          <w:rFonts w:ascii="Times New Roman" w:eastAsia="Times New Roman" w:hAnsi="Times New Roman" w:cs="Times New Roman"/>
          <w:i/>
          <w:sz w:val="28"/>
          <w:szCs w:val="28"/>
          <w:lang w:eastAsia="ru-RU"/>
        </w:rPr>
      </w:pPr>
      <w:r w:rsidRPr="002A5091">
        <w:rPr>
          <w:rFonts w:ascii="Times New Roman" w:eastAsia="Times New Roman" w:hAnsi="Times New Roman" w:cs="Times New Roman"/>
          <w:i/>
          <w:sz w:val="28"/>
          <w:szCs w:val="28"/>
          <w:lang w:eastAsia="ru-RU"/>
        </w:rPr>
        <w:t>В 1461 г. победу одержал Эдуард Йорк, который стал королем под именем Эдуарда IV (1461 — 1483 гг.); "Война Роз" продолжалась и при нем; многие сторонники Ланкастеров пали в сражениях, погибли на эшафоте, их поместья были конфискованы. Эдуард IV опирался на средних и мелких феодалов, выдвигая их на высшие должности и создавая новую аристократию. Королю удалось сокрушить мятежных феодалов. Короля поддерживали богатые горожане, в их руках был огромный земельный фонд, состоящий из конфискованных у аристократии поместий; парламент вотировал ему пожизненное право сбора таможенных пошлин. В 1475 г. Эдуард напал на Францию, но Людовик XI откупился большой единовременной суммой и ежегодной пенсией королю Англии.</w:t>
      </w:r>
    </w:p>
    <w:p w:rsidR="00631CE2" w:rsidRDefault="002A5091" w:rsidP="00FB0F08">
      <w:pPr>
        <w:spacing w:after="0" w:line="276" w:lineRule="auto"/>
        <w:ind w:firstLine="709"/>
        <w:jc w:val="both"/>
        <w:rPr>
          <w:rFonts w:ascii="Times New Roman" w:eastAsia="Times New Roman" w:hAnsi="Times New Roman" w:cs="Times New Roman"/>
          <w:sz w:val="28"/>
          <w:szCs w:val="28"/>
          <w:lang w:eastAsia="ru-RU"/>
        </w:rPr>
      </w:pPr>
      <w:r w:rsidRPr="002A5091">
        <w:rPr>
          <w:rFonts w:ascii="Times New Roman" w:eastAsia="Times New Roman" w:hAnsi="Times New Roman" w:cs="Times New Roman"/>
          <w:i/>
          <w:sz w:val="28"/>
          <w:szCs w:val="28"/>
          <w:lang w:eastAsia="ru-RU"/>
        </w:rPr>
        <w:t>После смерти Эдуарда IV королем стал его двенадцатилетний сын Эдуард V, регентом становится герцог Ричард Глостерский, его дядя. Ричард вскоре совершил дворцовый переворот, заточив в Тауэр малолетнего короля с его братом, которые были убиты по приказанию родного дяди. Это послужило поводом к расколу йоркской партии. Сторонники семьи Эдуарда IV объединились с остатками ланкастерской партии и выступили против Ричарда III. Объединенными силами командовал Генрих Тюдор, дальний родственник Ланкастеров. 22 августа 1485 г. произошло решающее сражение, окончившееся поражением Ричарда III и его гибелью.</w:t>
      </w:r>
    </w:p>
    <w:p w:rsidR="002A5091" w:rsidRPr="002A5091" w:rsidRDefault="002A5091" w:rsidP="00FB0F08">
      <w:pPr>
        <w:spacing w:after="0" w:line="276" w:lineRule="auto"/>
        <w:ind w:firstLine="709"/>
        <w:jc w:val="both"/>
        <w:rPr>
          <w:rFonts w:ascii="Times New Roman" w:eastAsia="Times New Roman" w:hAnsi="Times New Roman" w:cs="Times New Roman"/>
          <w:sz w:val="28"/>
          <w:szCs w:val="28"/>
          <w:lang w:eastAsia="ru-RU"/>
        </w:rPr>
      </w:pPr>
      <w:r w:rsidRPr="002A5091">
        <w:rPr>
          <w:rFonts w:ascii="Times New Roman" w:eastAsia="Times New Roman" w:hAnsi="Times New Roman" w:cs="Times New Roman"/>
          <w:sz w:val="28"/>
          <w:szCs w:val="28"/>
          <w:lang w:eastAsia="ru-RU"/>
        </w:rPr>
        <w:t>Победитель был провозглашен королем под именем Генриха VII Тюдора, который женился на дочери Эдуарда IV — Елизавете Йорк, объединив таким образом остатки двух враждовавших феодальных группировок.</w:t>
      </w:r>
    </w:p>
    <w:p w:rsidR="00A115E4" w:rsidRDefault="00A115E4" w:rsidP="00630320">
      <w:pPr>
        <w:jc w:val="both"/>
        <w:rPr>
          <w:rFonts w:ascii="Times New Roman" w:hAnsi="Times New Roman" w:cs="Times New Roman"/>
          <w:b/>
          <w:sz w:val="28"/>
          <w:szCs w:val="28"/>
        </w:rPr>
      </w:pPr>
    </w:p>
    <w:p w:rsidR="00630320" w:rsidRPr="00631CE2" w:rsidRDefault="00631CE2" w:rsidP="00630320">
      <w:pPr>
        <w:jc w:val="both"/>
        <w:rPr>
          <w:rFonts w:ascii="Times New Roman" w:hAnsi="Times New Roman" w:cs="Times New Roman"/>
          <w:b/>
          <w:i/>
          <w:sz w:val="28"/>
          <w:szCs w:val="28"/>
        </w:rPr>
      </w:pPr>
      <w:r w:rsidRPr="00AF213D">
        <w:rPr>
          <w:rFonts w:ascii="Times New Roman" w:hAnsi="Times New Roman" w:cs="Times New Roman"/>
          <w:b/>
          <w:sz w:val="28"/>
          <w:szCs w:val="28"/>
        </w:rPr>
        <w:t>4</w:t>
      </w:r>
      <w:r w:rsidR="00630320" w:rsidRPr="00AF213D">
        <w:rPr>
          <w:rFonts w:ascii="Times New Roman" w:hAnsi="Times New Roman" w:cs="Times New Roman"/>
          <w:b/>
          <w:sz w:val="28"/>
          <w:szCs w:val="28"/>
        </w:rPr>
        <w:t>.</w:t>
      </w:r>
      <w:r w:rsidR="00630320" w:rsidRPr="00631CE2">
        <w:rPr>
          <w:rFonts w:ascii="Times New Roman" w:hAnsi="Times New Roman" w:cs="Times New Roman"/>
          <w:b/>
          <w:i/>
          <w:sz w:val="28"/>
          <w:szCs w:val="28"/>
        </w:rPr>
        <w:t>Становление абсолютизма в Англии обусловлено следующими изменениями в общественном строе и экономике.</w:t>
      </w:r>
    </w:p>
    <w:p w:rsidR="004F009B" w:rsidRPr="0075779F" w:rsidRDefault="004F009B" w:rsidP="004F009B">
      <w:pPr>
        <w:overflowPunct w:val="0"/>
        <w:autoSpaceDE w:val="0"/>
        <w:autoSpaceDN w:val="0"/>
        <w:adjustRightInd w:val="0"/>
        <w:spacing w:after="0" w:line="240" w:lineRule="auto"/>
        <w:ind w:right="-1" w:firstLine="567"/>
        <w:textAlignment w:val="baseline"/>
        <w:rPr>
          <w:rFonts w:ascii="Times New Roman" w:eastAsia="Times New Roman" w:hAnsi="Times New Roman" w:cs="Times New Roman"/>
          <w:sz w:val="28"/>
          <w:szCs w:val="20"/>
          <w:lang w:eastAsia="ru-RU"/>
        </w:rPr>
      </w:pPr>
      <w:r w:rsidRPr="0075779F">
        <w:rPr>
          <w:rFonts w:ascii="Times New Roman" w:eastAsia="Times New Roman" w:hAnsi="Times New Roman" w:cs="Times New Roman"/>
          <w:sz w:val="28"/>
          <w:szCs w:val="20"/>
          <w:u w:val="single"/>
          <w:lang w:eastAsia="ru-RU"/>
        </w:rPr>
        <w:t xml:space="preserve">Особенности развития абсолютизма в </w:t>
      </w:r>
      <w:r w:rsidRPr="0075779F">
        <w:rPr>
          <w:rFonts w:ascii="Times New Roman" w:eastAsia="Times New Roman" w:hAnsi="Times New Roman" w:cs="Times New Roman"/>
          <w:b/>
          <w:sz w:val="28"/>
          <w:szCs w:val="20"/>
          <w:lang w:eastAsia="ru-RU"/>
        </w:rPr>
        <w:t xml:space="preserve">Англии </w:t>
      </w:r>
      <w:r w:rsidRPr="0075779F">
        <w:rPr>
          <w:rFonts w:ascii="Times New Roman" w:eastAsia="Times New Roman" w:hAnsi="Times New Roman" w:cs="Times New Roman"/>
          <w:sz w:val="28"/>
          <w:szCs w:val="20"/>
          <w:lang w:eastAsia="ru-RU"/>
        </w:rPr>
        <w:t>(</w:t>
      </w:r>
      <w:r w:rsidRPr="0075779F">
        <w:rPr>
          <w:rFonts w:ascii="Times New Roman" w:eastAsia="Times New Roman" w:hAnsi="Times New Roman" w:cs="Times New Roman"/>
          <w:sz w:val="28"/>
          <w:szCs w:val="20"/>
          <w:lang w:val="en-US" w:eastAsia="ru-RU"/>
        </w:rPr>
        <w:t>XV</w:t>
      </w:r>
      <w:r w:rsidRPr="0075779F">
        <w:rPr>
          <w:rFonts w:ascii="Times New Roman" w:eastAsia="Times New Roman" w:hAnsi="Times New Roman" w:cs="Times New Roman"/>
          <w:sz w:val="28"/>
          <w:szCs w:val="20"/>
          <w:lang w:eastAsia="ru-RU"/>
        </w:rPr>
        <w:t>-</w:t>
      </w:r>
      <w:r w:rsidRPr="0075779F">
        <w:rPr>
          <w:rFonts w:ascii="Times New Roman" w:eastAsia="Times New Roman" w:hAnsi="Times New Roman" w:cs="Times New Roman"/>
          <w:sz w:val="28"/>
          <w:szCs w:val="20"/>
          <w:lang w:val="en-US" w:eastAsia="ru-RU"/>
        </w:rPr>
        <w:t>XVII</w:t>
      </w:r>
      <w:r w:rsidRPr="0075779F">
        <w:rPr>
          <w:rFonts w:ascii="Times New Roman" w:eastAsia="Times New Roman" w:hAnsi="Times New Roman" w:cs="Times New Roman"/>
          <w:sz w:val="28"/>
          <w:szCs w:val="20"/>
          <w:lang w:eastAsia="ru-RU"/>
        </w:rPr>
        <w:t xml:space="preserve"> в.в.)</w:t>
      </w:r>
    </w:p>
    <w:p w:rsidR="004F009B" w:rsidRPr="0075779F" w:rsidRDefault="004F009B" w:rsidP="004F009B">
      <w:pPr>
        <w:overflowPunct w:val="0"/>
        <w:autoSpaceDE w:val="0"/>
        <w:autoSpaceDN w:val="0"/>
        <w:adjustRightInd w:val="0"/>
        <w:spacing w:after="0" w:line="240" w:lineRule="auto"/>
        <w:ind w:right="-1" w:firstLine="567"/>
        <w:textAlignment w:val="baseline"/>
        <w:rPr>
          <w:rFonts w:ascii="Times New Roman" w:eastAsia="Times New Roman" w:hAnsi="Times New Roman" w:cs="Times New Roman"/>
          <w:sz w:val="28"/>
          <w:szCs w:val="20"/>
          <w:lang w:eastAsia="ru-RU"/>
        </w:rPr>
      </w:pPr>
      <w:r w:rsidRPr="0075779F">
        <w:rPr>
          <w:rFonts w:ascii="Times New Roman" w:eastAsia="Times New Roman" w:hAnsi="Times New Roman" w:cs="Times New Roman"/>
          <w:sz w:val="28"/>
          <w:szCs w:val="20"/>
          <w:lang w:eastAsia="ru-RU"/>
        </w:rPr>
        <w:t>(«незавершенный абсолютизм»):</w:t>
      </w:r>
    </w:p>
    <w:p w:rsidR="004F009B" w:rsidRPr="0075779F" w:rsidRDefault="004F009B" w:rsidP="004F009B">
      <w:pPr>
        <w:numPr>
          <w:ilvl w:val="0"/>
          <w:numId w:val="1"/>
        </w:numPr>
        <w:overflowPunct w:val="0"/>
        <w:autoSpaceDE w:val="0"/>
        <w:autoSpaceDN w:val="0"/>
        <w:adjustRightInd w:val="0"/>
        <w:spacing w:after="0" w:line="240" w:lineRule="auto"/>
        <w:ind w:right="-1" w:firstLine="567"/>
        <w:jc w:val="both"/>
        <w:textAlignment w:val="baseline"/>
        <w:rPr>
          <w:rFonts w:ascii="Times New Roman" w:eastAsia="Times New Roman" w:hAnsi="Times New Roman" w:cs="Times New Roman"/>
          <w:sz w:val="28"/>
          <w:szCs w:val="20"/>
          <w:lang w:eastAsia="ru-RU"/>
        </w:rPr>
      </w:pPr>
      <w:r w:rsidRPr="0075779F">
        <w:rPr>
          <w:rFonts w:ascii="Times New Roman" w:eastAsia="Times New Roman" w:hAnsi="Times New Roman" w:cs="Times New Roman"/>
          <w:sz w:val="28"/>
          <w:szCs w:val="20"/>
          <w:lang w:eastAsia="ru-RU"/>
        </w:rPr>
        <w:t>сохранение парламента;</w:t>
      </w:r>
    </w:p>
    <w:p w:rsidR="004F009B" w:rsidRPr="0075779F" w:rsidRDefault="004F009B" w:rsidP="004F009B">
      <w:pPr>
        <w:numPr>
          <w:ilvl w:val="0"/>
          <w:numId w:val="1"/>
        </w:numPr>
        <w:overflowPunct w:val="0"/>
        <w:autoSpaceDE w:val="0"/>
        <w:autoSpaceDN w:val="0"/>
        <w:adjustRightInd w:val="0"/>
        <w:spacing w:after="0" w:line="240" w:lineRule="auto"/>
        <w:ind w:right="-1" w:firstLine="567"/>
        <w:jc w:val="both"/>
        <w:textAlignment w:val="baseline"/>
        <w:rPr>
          <w:rFonts w:ascii="Times New Roman" w:eastAsia="Times New Roman" w:hAnsi="Times New Roman" w:cs="Times New Roman"/>
          <w:sz w:val="28"/>
          <w:szCs w:val="20"/>
          <w:lang w:eastAsia="ru-RU"/>
        </w:rPr>
      </w:pPr>
      <w:r w:rsidRPr="0075779F">
        <w:rPr>
          <w:rFonts w:ascii="Times New Roman" w:eastAsia="Times New Roman" w:hAnsi="Times New Roman" w:cs="Times New Roman"/>
          <w:sz w:val="28"/>
          <w:szCs w:val="20"/>
          <w:lang w:eastAsia="ru-RU"/>
        </w:rPr>
        <w:t xml:space="preserve"> сохранение местного самоуправления;</w:t>
      </w:r>
    </w:p>
    <w:p w:rsidR="004F009B" w:rsidRDefault="004F009B" w:rsidP="004F009B">
      <w:pPr>
        <w:numPr>
          <w:ilvl w:val="0"/>
          <w:numId w:val="1"/>
        </w:numPr>
        <w:overflowPunct w:val="0"/>
        <w:autoSpaceDE w:val="0"/>
        <w:autoSpaceDN w:val="0"/>
        <w:adjustRightInd w:val="0"/>
        <w:spacing w:after="0" w:line="240" w:lineRule="auto"/>
        <w:ind w:right="-1" w:firstLine="567"/>
        <w:jc w:val="both"/>
        <w:textAlignment w:val="baseline"/>
        <w:rPr>
          <w:rFonts w:ascii="Times New Roman" w:eastAsia="Times New Roman" w:hAnsi="Times New Roman" w:cs="Times New Roman"/>
          <w:sz w:val="28"/>
          <w:szCs w:val="20"/>
          <w:lang w:eastAsia="ru-RU"/>
        </w:rPr>
      </w:pPr>
      <w:r w:rsidRPr="0075779F">
        <w:rPr>
          <w:rFonts w:ascii="Times New Roman" w:eastAsia="Times New Roman" w:hAnsi="Times New Roman" w:cs="Times New Roman"/>
          <w:sz w:val="28"/>
          <w:szCs w:val="20"/>
          <w:lang w:eastAsia="ru-RU"/>
        </w:rPr>
        <w:t xml:space="preserve"> относительно слабое развитие военной машины.</w:t>
      </w:r>
    </w:p>
    <w:p w:rsidR="00A115E4" w:rsidRPr="0075779F" w:rsidRDefault="00A115E4" w:rsidP="00A115E4">
      <w:pPr>
        <w:overflowPunct w:val="0"/>
        <w:autoSpaceDE w:val="0"/>
        <w:autoSpaceDN w:val="0"/>
        <w:adjustRightInd w:val="0"/>
        <w:spacing w:after="0" w:line="240" w:lineRule="auto"/>
        <w:ind w:left="567" w:right="-1"/>
        <w:jc w:val="both"/>
        <w:textAlignment w:val="baseline"/>
        <w:rPr>
          <w:rFonts w:ascii="Times New Roman" w:eastAsia="Times New Roman" w:hAnsi="Times New Roman" w:cs="Times New Roman"/>
          <w:sz w:val="28"/>
          <w:szCs w:val="20"/>
          <w:lang w:eastAsia="ru-RU"/>
        </w:rPr>
      </w:pPr>
    </w:p>
    <w:p w:rsidR="00630320" w:rsidRPr="00630320" w:rsidRDefault="00630320" w:rsidP="00630320">
      <w:pPr>
        <w:jc w:val="both"/>
        <w:rPr>
          <w:rFonts w:ascii="Times New Roman" w:hAnsi="Times New Roman" w:cs="Times New Roman"/>
          <w:sz w:val="28"/>
          <w:szCs w:val="28"/>
        </w:rPr>
      </w:pPr>
      <w:r w:rsidRPr="00630320">
        <w:rPr>
          <w:rFonts w:ascii="Times New Roman" w:hAnsi="Times New Roman" w:cs="Times New Roman"/>
          <w:sz w:val="28"/>
          <w:szCs w:val="28"/>
        </w:rPr>
        <w:t xml:space="preserve">К концу XV в. - началу XVI в. изменился облик английского дворянства старая феодальная знать была истреблена в междоусобной войне Алой и Белой розы, на основе средних слоев дворянства образовалось новое дворянство - </w:t>
      </w:r>
      <w:r w:rsidRPr="00631CE2">
        <w:rPr>
          <w:rFonts w:ascii="Times New Roman" w:hAnsi="Times New Roman" w:cs="Times New Roman"/>
          <w:b/>
          <w:sz w:val="28"/>
          <w:szCs w:val="28"/>
        </w:rPr>
        <w:t>джентри,</w:t>
      </w:r>
      <w:r w:rsidRPr="00630320">
        <w:rPr>
          <w:rFonts w:ascii="Times New Roman" w:hAnsi="Times New Roman" w:cs="Times New Roman"/>
          <w:sz w:val="28"/>
          <w:szCs w:val="28"/>
        </w:rPr>
        <w:t xml:space="preserve"> пополнявшееся выходцами из горо</w:t>
      </w:r>
      <w:r w:rsidR="00631CE2">
        <w:rPr>
          <w:rFonts w:ascii="Times New Roman" w:hAnsi="Times New Roman" w:cs="Times New Roman"/>
          <w:sz w:val="28"/>
          <w:szCs w:val="28"/>
        </w:rPr>
        <w:t>дской буржу</w:t>
      </w:r>
      <w:r w:rsidRPr="00630320">
        <w:rPr>
          <w:rFonts w:ascii="Times New Roman" w:hAnsi="Times New Roman" w:cs="Times New Roman"/>
          <w:sz w:val="28"/>
          <w:szCs w:val="28"/>
        </w:rPr>
        <w:t xml:space="preserve">азии </w:t>
      </w:r>
      <w:r w:rsidRPr="00630320">
        <w:rPr>
          <w:rFonts w:ascii="Times New Roman" w:hAnsi="Times New Roman" w:cs="Times New Roman"/>
          <w:sz w:val="28"/>
          <w:szCs w:val="28"/>
        </w:rPr>
        <w:lastRenderedPageBreak/>
        <w:t>(купцов и ростовщиков) и разбогатевшего крестьянства, которые покупали земельные владения светских и духовных феодалов. Интересы</w:t>
      </w:r>
      <w:r w:rsidRPr="00631CE2">
        <w:rPr>
          <w:rFonts w:ascii="Times New Roman" w:hAnsi="Times New Roman" w:cs="Times New Roman"/>
          <w:sz w:val="28"/>
          <w:szCs w:val="28"/>
        </w:rPr>
        <w:t xml:space="preserve">джентри </w:t>
      </w:r>
      <w:r w:rsidRPr="00630320">
        <w:rPr>
          <w:rFonts w:ascii="Times New Roman" w:hAnsi="Times New Roman" w:cs="Times New Roman"/>
          <w:sz w:val="28"/>
          <w:szCs w:val="28"/>
        </w:rPr>
        <w:t>были близки интересам буржуазии.</w:t>
      </w:r>
    </w:p>
    <w:p w:rsidR="00630320" w:rsidRPr="00630320" w:rsidRDefault="00630320" w:rsidP="00630320">
      <w:pPr>
        <w:jc w:val="both"/>
        <w:rPr>
          <w:rFonts w:ascii="Times New Roman" w:hAnsi="Times New Roman" w:cs="Times New Roman"/>
          <w:sz w:val="28"/>
          <w:szCs w:val="28"/>
        </w:rPr>
      </w:pPr>
      <w:r w:rsidRPr="009E7C7D">
        <w:rPr>
          <w:rFonts w:ascii="Times New Roman" w:hAnsi="Times New Roman" w:cs="Times New Roman"/>
          <w:b/>
          <w:i/>
          <w:sz w:val="28"/>
          <w:szCs w:val="28"/>
        </w:rPr>
        <w:t>Особенность экономического развития Англии этого периода - формирование капиталистических элементов в деревне ранее, чем в городе.</w:t>
      </w:r>
      <w:r w:rsidR="004F009B" w:rsidRPr="004F009B">
        <w:rPr>
          <w:rFonts w:ascii="Times New Roman" w:hAnsi="Times New Roman" w:cs="Times New Roman"/>
          <w:sz w:val="28"/>
          <w:szCs w:val="28"/>
        </w:rPr>
        <w:t>Развитие товарно-денежных отношений соответствовало накоплению капитала и возникновению первых мануфактур - в шерстяной промышленности.</w:t>
      </w:r>
      <w:r w:rsidRPr="00630320">
        <w:rPr>
          <w:rFonts w:ascii="Times New Roman" w:hAnsi="Times New Roman" w:cs="Times New Roman"/>
          <w:sz w:val="28"/>
          <w:szCs w:val="28"/>
        </w:rPr>
        <w:t>Быстрое развитие сукноделия, ставшего основной отраслью английской промышленности, повлекло увеличение спроса на шерсть и вызвало стремление расширить пастбища для овец. В Англии начался аграрный переворот. Не довольствуясь захватом общинных земель, крупные землевладельцы насильственно сгоняли с земли крестьян, разрушали их дома и целые деревни.</w:t>
      </w:r>
    </w:p>
    <w:p w:rsidR="00630320" w:rsidRPr="009E7C7D" w:rsidRDefault="00630320" w:rsidP="00630320">
      <w:pPr>
        <w:jc w:val="both"/>
        <w:rPr>
          <w:rFonts w:ascii="Times New Roman" w:hAnsi="Times New Roman" w:cs="Times New Roman"/>
          <w:b/>
          <w:i/>
          <w:sz w:val="28"/>
          <w:szCs w:val="28"/>
          <w:u w:val="single"/>
        </w:rPr>
      </w:pPr>
      <w:r w:rsidRPr="009E7C7D">
        <w:rPr>
          <w:rFonts w:ascii="Times New Roman" w:hAnsi="Times New Roman" w:cs="Times New Roman"/>
          <w:b/>
          <w:i/>
          <w:sz w:val="28"/>
          <w:szCs w:val="28"/>
          <w:u w:val="single"/>
        </w:rPr>
        <w:t>Своеобразием английской абсолютной монархии являлись:</w:t>
      </w:r>
    </w:p>
    <w:p w:rsidR="00630320" w:rsidRPr="00630320" w:rsidRDefault="00630320" w:rsidP="009E7C7D">
      <w:pPr>
        <w:spacing w:after="0" w:line="240" w:lineRule="auto"/>
        <w:jc w:val="both"/>
        <w:rPr>
          <w:rFonts w:ascii="Times New Roman" w:hAnsi="Times New Roman" w:cs="Times New Roman"/>
          <w:sz w:val="28"/>
          <w:szCs w:val="28"/>
        </w:rPr>
      </w:pPr>
      <w:r w:rsidRPr="00630320">
        <w:rPr>
          <w:rFonts w:ascii="Times New Roman" w:hAnsi="Times New Roman" w:cs="Times New Roman"/>
          <w:sz w:val="28"/>
          <w:szCs w:val="28"/>
        </w:rPr>
        <w:t>•</w:t>
      </w:r>
      <w:r w:rsidRPr="00630320">
        <w:rPr>
          <w:rFonts w:ascii="Times New Roman" w:hAnsi="Times New Roman" w:cs="Times New Roman"/>
          <w:sz w:val="28"/>
          <w:szCs w:val="28"/>
        </w:rPr>
        <w:tab/>
        <w:t>сохранение парламента, ставшего о</w:t>
      </w:r>
      <w:r w:rsidR="009E7C7D">
        <w:rPr>
          <w:rFonts w:ascii="Times New Roman" w:hAnsi="Times New Roman" w:cs="Times New Roman"/>
          <w:sz w:val="28"/>
          <w:szCs w:val="28"/>
        </w:rPr>
        <w:t>рудием сильной королевской власт</w:t>
      </w:r>
      <w:r w:rsidRPr="00630320">
        <w:rPr>
          <w:rFonts w:ascii="Times New Roman" w:hAnsi="Times New Roman" w:cs="Times New Roman"/>
          <w:sz w:val="28"/>
          <w:szCs w:val="28"/>
        </w:rPr>
        <w:t>и;</w:t>
      </w:r>
    </w:p>
    <w:p w:rsidR="00630320" w:rsidRPr="00630320" w:rsidRDefault="00630320" w:rsidP="009E7C7D">
      <w:pPr>
        <w:spacing w:after="0" w:line="240" w:lineRule="auto"/>
        <w:jc w:val="both"/>
        <w:rPr>
          <w:rFonts w:ascii="Times New Roman" w:hAnsi="Times New Roman" w:cs="Times New Roman"/>
          <w:sz w:val="28"/>
          <w:szCs w:val="28"/>
        </w:rPr>
      </w:pPr>
      <w:r w:rsidRPr="00630320">
        <w:rPr>
          <w:rFonts w:ascii="Times New Roman" w:hAnsi="Times New Roman" w:cs="Times New Roman"/>
          <w:sz w:val="28"/>
          <w:szCs w:val="28"/>
        </w:rPr>
        <w:t>•</w:t>
      </w:r>
      <w:r w:rsidRPr="00630320">
        <w:rPr>
          <w:rFonts w:ascii="Times New Roman" w:hAnsi="Times New Roman" w:cs="Times New Roman"/>
          <w:sz w:val="28"/>
          <w:szCs w:val="28"/>
        </w:rPr>
        <w:tab/>
        <w:t>отсутствие сильного и развитого бюрократического государственногоаппарата;</w:t>
      </w:r>
    </w:p>
    <w:p w:rsidR="00630320" w:rsidRPr="00630320" w:rsidRDefault="00630320" w:rsidP="009E7C7D">
      <w:pPr>
        <w:spacing w:after="0" w:line="240" w:lineRule="auto"/>
        <w:jc w:val="both"/>
        <w:rPr>
          <w:rFonts w:ascii="Times New Roman" w:hAnsi="Times New Roman" w:cs="Times New Roman"/>
          <w:sz w:val="28"/>
          <w:szCs w:val="28"/>
        </w:rPr>
      </w:pPr>
      <w:r w:rsidRPr="00630320">
        <w:rPr>
          <w:rFonts w:ascii="Times New Roman" w:hAnsi="Times New Roman" w:cs="Times New Roman"/>
          <w:sz w:val="28"/>
          <w:szCs w:val="28"/>
        </w:rPr>
        <w:t>•</w:t>
      </w:r>
      <w:r w:rsidRPr="00630320">
        <w:rPr>
          <w:rFonts w:ascii="Times New Roman" w:hAnsi="Times New Roman" w:cs="Times New Roman"/>
          <w:sz w:val="28"/>
          <w:szCs w:val="28"/>
        </w:rPr>
        <w:tab/>
        <w:t>сохранение органов местного самоуправления;</w:t>
      </w:r>
    </w:p>
    <w:p w:rsidR="00630320" w:rsidRDefault="00630320" w:rsidP="009E7C7D">
      <w:pPr>
        <w:spacing w:after="0" w:line="240" w:lineRule="auto"/>
        <w:jc w:val="both"/>
        <w:rPr>
          <w:rFonts w:ascii="Times New Roman" w:hAnsi="Times New Roman" w:cs="Times New Roman"/>
          <w:sz w:val="28"/>
          <w:szCs w:val="28"/>
        </w:rPr>
      </w:pPr>
      <w:r w:rsidRPr="00630320">
        <w:rPr>
          <w:rFonts w:ascii="Times New Roman" w:hAnsi="Times New Roman" w:cs="Times New Roman"/>
          <w:sz w:val="28"/>
          <w:szCs w:val="28"/>
        </w:rPr>
        <w:t>•</w:t>
      </w:r>
      <w:r w:rsidRPr="00630320">
        <w:rPr>
          <w:rFonts w:ascii="Times New Roman" w:hAnsi="Times New Roman" w:cs="Times New Roman"/>
          <w:sz w:val="28"/>
          <w:szCs w:val="28"/>
        </w:rPr>
        <w:tab/>
        <w:t>отсутствие постоянной армии. Вое</w:t>
      </w:r>
      <w:r w:rsidR="009E7C7D">
        <w:rPr>
          <w:rFonts w:ascii="Times New Roman" w:hAnsi="Times New Roman" w:cs="Times New Roman"/>
          <w:sz w:val="28"/>
          <w:szCs w:val="28"/>
        </w:rPr>
        <w:t>нную мощь страны составлял силь</w:t>
      </w:r>
      <w:r w:rsidRPr="00630320">
        <w:rPr>
          <w:rFonts w:ascii="Times New Roman" w:hAnsi="Times New Roman" w:cs="Times New Roman"/>
          <w:sz w:val="28"/>
          <w:szCs w:val="28"/>
        </w:rPr>
        <w:t>ный флот, который обеспечивал не только защиту с моря, но и возможность ведения активной торговой и колониальной политики.</w:t>
      </w:r>
    </w:p>
    <w:p w:rsidR="004F009B" w:rsidRPr="00630320" w:rsidRDefault="004F009B" w:rsidP="009E7C7D">
      <w:pPr>
        <w:spacing w:after="0" w:line="240" w:lineRule="auto"/>
        <w:jc w:val="both"/>
        <w:rPr>
          <w:rFonts w:ascii="Times New Roman" w:hAnsi="Times New Roman" w:cs="Times New Roman"/>
          <w:sz w:val="28"/>
          <w:szCs w:val="28"/>
        </w:rPr>
      </w:pPr>
    </w:p>
    <w:p w:rsidR="00630320" w:rsidRPr="009E7C7D" w:rsidRDefault="00630320" w:rsidP="00630320">
      <w:pPr>
        <w:jc w:val="both"/>
        <w:rPr>
          <w:rFonts w:ascii="Times New Roman" w:hAnsi="Times New Roman" w:cs="Times New Roman"/>
          <w:b/>
          <w:sz w:val="28"/>
          <w:szCs w:val="28"/>
          <w:u w:val="single"/>
        </w:rPr>
      </w:pPr>
      <w:r w:rsidRPr="009E7C7D">
        <w:rPr>
          <w:rFonts w:ascii="Times New Roman" w:hAnsi="Times New Roman" w:cs="Times New Roman"/>
          <w:b/>
          <w:sz w:val="28"/>
          <w:szCs w:val="28"/>
          <w:u w:val="single"/>
        </w:rPr>
        <w:t>Центральными органами власти и управления в этот период в Англии становятся:</w:t>
      </w:r>
    </w:p>
    <w:p w:rsidR="00630320" w:rsidRPr="00630320" w:rsidRDefault="00630320" w:rsidP="00630320">
      <w:pPr>
        <w:jc w:val="both"/>
        <w:rPr>
          <w:rFonts w:ascii="Times New Roman" w:hAnsi="Times New Roman" w:cs="Times New Roman"/>
          <w:sz w:val="28"/>
          <w:szCs w:val="28"/>
        </w:rPr>
      </w:pPr>
      <w:r w:rsidRPr="00630320">
        <w:rPr>
          <w:rFonts w:ascii="Times New Roman" w:hAnsi="Times New Roman" w:cs="Times New Roman"/>
          <w:sz w:val="28"/>
          <w:szCs w:val="28"/>
        </w:rPr>
        <w:t>•</w:t>
      </w:r>
      <w:r w:rsidRPr="00630320">
        <w:rPr>
          <w:rFonts w:ascii="Times New Roman" w:hAnsi="Times New Roman" w:cs="Times New Roman"/>
          <w:sz w:val="28"/>
          <w:szCs w:val="28"/>
        </w:rPr>
        <w:tab/>
      </w:r>
      <w:r w:rsidRPr="004F009B">
        <w:rPr>
          <w:rFonts w:ascii="Times New Roman" w:hAnsi="Times New Roman" w:cs="Times New Roman"/>
          <w:b/>
          <w:sz w:val="28"/>
          <w:szCs w:val="28"/>
        </w:rPr>
        <w:t>король,</w:t>
      </w:r>
      <w:r w:rsidRPr="00630320">
        <w:rPr>
          <w:rFonts w:ascii="Times New Roman" w:hAnsi="Times New Roman" w:cs="Times New Roman"/>
          <w:sz w:val="28"/>
          <w:szCs w:val="28"/>
        </w:rPr>
        <w:t xml:space="preserve"> сосредоточивший в своих руках всю реальную власть;</w:t>
      </w:r>
    </w:p>
    <w:p w:rsidR="00630320" w:rsidRPr="00630320" w:rsidRDefault="00630320" w:rsidP="00630320">
      <w:pPr>
        <w:jc w:val="both"/>
        <w:rPr>
          <w:rFonts w:ascii="Times New Roman" w:hAnsi="Times New Roman" w:cs="Times New Roman"/>
          <w:sz w:val="28"/>
          <w:szCs w:val="28"/>
        </w:rPr>
      </w:pPr>
      <w:r w:rsidRPr="00630320">
        <w:rPr>
          <w:rFonts w:ascii="Times New Roman" w:hAnsi="Times New Roman" w:cs="Times New Roman"/>
          <w:sz w:val="28"/>
          <w:szCs w:val="28"/>
        </w:rPr>
        <w:t>•</w:t>
      </w:r>
      <w:r w:rsidRPr="00630320">
        <w:rPr>
          <w:rFonts w:ascii="Times New Roman" w:hAnsi="Times New Roman" w:cs="Times New Roman"/>
          <w:sz w:val="28"/>
          <w:szCs w:val="28"/>
        </w:rPr>
        <w:tab/>
      </w:r>
      <w:r w:rsidRPr="004F009B">
        <w:rPr>
          <w:rFonts w:ascii="Times New Roman" w:hAnsi="Times New Roman" w:cs="Times New Roman"/>
          <w:b/>
          <w:sz w:val="28"/>
          <w:szCs w:val="28"/>
        </w:rPr>
        <w:t>Тайный совет</w:t>
      </w:r>
      <w:r w:rsidRPr="00630320">
        <w:rPr>
          <w:rFonts w:ascii="Times New Roman" w:hAnsi="Times New Roman" w:cs="Times New Roman"/>
          <w:sz w:val="28"/>
          <w:szCs w:val="28"/>
        </w:rPr>
        <w:t xml:space="preserve"> короля, который составляли представители феодальной знати, нового дворянства и буржуазии. Он обладал широкой компетенцией: управлял заморскими колониями, регулировал внешнюю торговлю, при его участии издавались ордонансы, он рассматривал некоторые судебные дела в качестве суда первой инстанции и в апелляционном порядке;</w:t>
      </w:r>
    </w:p>
    <w:p w:rsidR="00630320" w:rsidRDefault="00630320" w:rsidP="00630320">
      <w:pPr>
        <w:jc w:val="both"/>
        <w:rPr>
          <w:rFonts w:ascii="Times New Roman" w:hAnsi="Times New Roman" w:cs="Times New Roman"/>
          <w:sz w:val="28"/>
          <w:szCs w:val="28"/>
        </w:rPr>
      </w:pPr>
      <w:r w:rsidRPr="00630320">
        <w:rPr>
          <w:rFonts w:ascii="Times New Roman" w:hAnsi="Times New Roman" w:cs="Times New Roman"/>
          <w:sz w:val="28"/>
          <w:szCs w:val="28"/>
        </w:rPr>
        <w:t>•</w:t>
      </w:r>
      <w:r w:rsidRPr="00630320">
        <w:rPr>
          <w:rFonts w:ascii="Times New Roman" w:hAnsi="Times New Roman" w:cs="Times New Roman"/>
          <w:sz w:val="28"/>
          <w:szCs w:val="28"/>
        </w:rPr>
        <w:tab/>
      </w:r>
      <w:r w:rsidR="000F42C3">
        <w:rPr>
          <w:rFonts w:ascii="Times New Roman" w:hAnsi="Times New Roman" w:cs="Times New Roman"/>
          <w:b/>
          <w:sz w:val="28"/>
          <w:szCs w:val="28"/>
        </w:rPr>
        <w:t>П</w:t>
      </w:r>
      <w:r w:rsidRPr="000F42C3">
        <w:rPr>
          <w:rFonts w:ascii="Times New Roman" w:hAnsi="Times New Roman" w:cs="Times New Roman"/>
          <w:b/>
          <w:sz w:val="28"/>
          <w:szCs w:val="28"/>
        </w:rPr>
        <w:t>арламент,</w:t>
      </w:r>
      <w:r w:rsidRPr="00630320">
        <w:rPr>
          <w:rFonts w:ascii="Times New Roman" w:hAnsi="Times New Roman" w:cs="Times New Roman"/>
          <w:sz w:val="28"/>
          <w:szCs w:val="28"/>
        </w:rPr>
        <w:t xml:space="preserve"> состоявший, как и в XIV в., из двух палат - палаты лордов и палаты общин.</w:t>
      </w:r>
    </w:p>
    <w:p w:rsidR="00630320" w:rsidRPr="000F42C3" w:rsidRDefault="00630320" w:rsidP="00630320">
      <w:pPr>
        <w:jc w:val="both"/>
        <w:rPr>
          <w:rFonts w:ascii="Times New Roman" w:hAnsi="Times New Roman" w:cs="Times New Roman"/>
          <w:sz w:val="28"/>
          <w:szCs w:val="28"/>
          <w:u w:val="single"/>
        </w:rPr>
      </w:pPr>
      <w:r w:rsidRPr="000F42C3">
        <w:rPr>
          <w:rFonts w:ascii="Times New Roman" w:hAnsi="Times New Roman" w:cs="Times New Roman"/>
          <w:sz w:val="28"/>
          <w:szCs w:val="28"/>
          <w:u w:val="single"/>
        </w:rPr>
        <w:t xml:space="preserve">С XV в. палата лордов формировалась преимущественно из наследственных пэров, палата общин - из представителей дворянства и городской верхушки. Духовенство не было выделено как сословие в английском парламенте - прелаты вошли </w:t>
      </w:r>
      <w:r w:rsidR="009E7C7D" w:rsidRPr="000F42C3">
        <w:rPr>
          <w:rFonts w:ascii="Times New Roman" w:hAnsi="Times New Roman" w:cs="Times New Roman"/>
          <w:sz w:val="28"/>
          <w:szCs w:val="28"/>
          <w:u w:val="single"/>
        </w:rPr>
        <w:t>в палату лордов. Остальное духо</w:t>
      </w:r>
      <w:r w:rsidRPr="000F42C3">
        <w:rPr>
          <w:rFonts w:ascii="Times New Roman" w:hAnsi="Times New Roman" w:cs="Times New Roman"/>
          <w:sz w:val="28"/>
          <w:szCs w:val="28"/>
          <w:u w:val="single"/>
        </w:rPr>
        <w:t>венство не получило представительства в парламенте.</w:t>
      </w:r>
    </w:p>
    <w:p w:rsidR="00630320" w:rsidRPr="000F42C3" w:rsidRDefault="00630320" w:rsidP="00630320">
      <w:pPr>
        <w:jc w:val="both"/>
        <w:rPr>
          <w:rFonts w:ascii="Times New Roman" w:hAnsi="Times New Roman" w:cs="Times New Roman"/>
          <w:b/>
          <w:i/>
          <w:sz w:val="28"/>
          <w:szCs w:val="28"/>
        </w:rPr>
      </w:pPr>
      <w:r w:rsidRPr="00630320">
        <w:rPr>
          <w:rFonts w:ascii="Times New Roman" w:hAnsi="Times New Roman" w:cs="Times New Roman"/>
          <w:sz w:val="28"/>
          <w:szCs w:val="28"/>
        </w:rPr>
        <w:lastRenderedPageBreak/>
        <w:t xml:space="preserve">Реформация, ликвидировавшая в конце XVI в. власть Римского Папы над английской церковью и сопровождавшаяся изъятием церковных земель и превращением их в государственную собственность (секуляризацией), </w:t>
      </w:r>
      <w:r w:rsidR="009E7C7D" w:rsidRPr="00630320">
        <w:rPr>
          <w:rFonts w:ascii="Times New Roman" w:hAnsi="Times New Roman" w:cs="Times New Roman"/>
          <w:sz w:val="28"/>
          <w:szCs w:val="28"/>
        </w:rPr>
        <w:t>содействовала</w:t>
      </w:r>
      <w:r w:rsidRPr="00630320">
        <w:rPr>
          <w:rFonts w:ascii="Times New Roman" w:hAnsi="Times New Roman" w:cs="Times New Roman"/>
          <w:sz w:val="28"/>
          <w:szCs w:val="28"/>
        </w:rPr>
        <w:t xml:space="preserve"> укреплению абсолютизма. </w:t>
      </w:r>
      <w:r w:rsidRPr="000F42C3">
        <w:rPr>
          <w:rFonts w:ascii="Times New Roman" w:hAnsi="Times New Roman" w:cs="Times New Roman"/>
          <w:b/>
          <w:i/>
          <w:sz w:val="28"/>
          <w:szCs w:val="28"/>
        </w:rPr>
        <w:t>Церковь, возглавляемая королем, превратилась в часть государственного аппарата.</w:t>
      </w:r>
    </w:p>
    <w:p w:rsidR="000F42C3" w:rsidRPr="003B43BF" w:rsidRDefault="000F42C3" w:rsidP="006F4EF2">
      <w:pPr>
        <w:pStyle w:val="a3"/>
        <w:numPr>
          <w:ilvl w:val="0"/>
          <w:numId w:val="5"/>
        </w:numPr>
        <w:ind w:left="0" w:firstLine="0"/>
        <w:jc w:val="both"/>
        <w:rPr>
          <w:rFonts w:ascii="Times New Roman" w:hAnsi="Times New Roman" w:cs="Times New Roman"/>
          <w:sz w:val="28"/>
          <w:szCs w:val="28"/>
        </w:rPr>
      </w:pPr>
      <w:r w:rsidRPr="003B43BF">
        <w:rPr>
          <w:rFonts w:ascii="Times New Roman" w:hAnsi="Times New Roman" w:cs="Times New Roman"/>
          <w:b/>
          <w:sz w:val="28"/>
          <w:szCs w:val="28"/>
        </w:rPr>
        <w:t>Звездная палата</w:t>
      </w:r>
      <w:r w:rsidRPr="003B43BF">
        <w:rPr>
          <w:rFonts w:ascii="Times New Roman" w:hAnsi="Times New Roman" w:cs="Times New Roman"/>
          <w:sz w:val="28"/>
          <w:szCs w:val="28"/>
        </w:rPr>
        <w:t xml:space="preserve"> – управляла церковью, рассматривала дела о религиозных преступлениях и нарушении законов, установивших верховенство королевской власти </w:t>
      </w:r>
    </w:p>
    <w:p w:rsidR="00630320" w:rsidRPr="00630320" w:rsidRDefault="00630320" w:rsidP="00630320">
      <w:pPr>
        <w:jc w:val="both"/>
        <w:rPr>
          <w:rFonts w:ascii="Times New Roman" w:hAnsi="Times New Roman" w:cs="Times New Roman"/>
          <w:sz w:val="28"/>
          <w:szCs w:val="28"/>
        </w:rPr>
      </w:pPr>
      <w:r w:rsidRPr="000F42C3">
        <w:rPr>
          <w:rFonts w:ascii="Times New Roman" w:hAnsi="Times New Roman" w:cs="Times New Roman"/>
          <w:b/>
          <w:i/>
          <w:sz w:val="28"/>
          <w:szCs w:val="28"/>
          <w:u w:val="single"/>
        </w:rPr>
        <w:t>В период абсолютизма возросла зависимость системы местных органов управления</w:t>
      </w:r>
      <w:r w:rsidRPr="00630320">
        <w:rPr>
          <w:rFonts w:ascii="Times New Roman" w:hAnsi="Times New Roman" w:cs="Times New Roman"/>
          <w:sz w:val="28"/>
          <w:szCs w:val="28"/>
        </w:rPr>
        <w:t xml:space="preserve"> от центральных органов власти.</w:t>
      </w:r>
    </w:p>
    <w:p w:rsidR="00630320" w:rsidRPr="00630320" w:rsidRDefault="00630320" w:rsidP="00630320">
      <w:pPr>
        <w:jc w:val="both"/>
        <w:rPr>
          <w:rFonts w:ascii="Times New Roman" w:hAnsi="Times New Roman" w:cs="Times New Roman"/>
          <w:sz w:val="28"/>
          <w:szCs w:val="28"/>
        </w:rPr>
      </w:pPr>
      <w:r w:rsidRPr="00630320">
        <w:rPr>
          <w:rFonts w:ascii="Times New Roman" w:hAnsi="Times New Roman" w:cs="Times New Roman"/>
          <w:sz w:val="28"/>
          <w:szCs w:val="28"/>
        </w:rPr>
        <w:t xml:space="preserve">В графствах была учреждена должность </w:t>
      </w:r>
      <w:r w:rsidRPr="003B43BF">
        <w:rPr>
          <w:rFonts w:ascii="Times New Roman" w:hAnsi="Times New Roman" w:cs="Times New Roman"/>
          <w:b/>
          <w:sz w:val="28"/>
          <w:szCs w:val="28"/>
        </w:rPr>
        <w:t>лорда-лейтенанта</w:t>
      </w:r>
      <w:r w:rsidRPr="00630320">
        <w:rPr>
          <w:rFonts w:ascii="Times New Roman" w:hAnsi="Times New Roman" w:cs="Times New Roman"/>
          <w:sz w:val="28"/>
          <w:szCs w:val="28"/>
        </w:rPr>
        <w:t>. Лорд-лейтенант назначался непосредственно королем; в его функции входило руководство местным ополчением, д</w:t>
      </w:r>
      <w:r w:rsidR="009E7C7D">
        <w:rPr>
          <w:rFonts w:ascii="Times New Roman" w:hAnsi="Times New Roman" w:cs="Times New Roman"/>
          <w:sz w:val="28"/>
          <w:szCs w:val="28"/>
        </w:rPr>
        <w:t>еятельностью мировых судей и по</w:t>
      </w:r>
      <w:r w:rsidRPr="00630320">
        <w:rPr>
          <w:rFonts w:ascii="Times New Roman" w:hAnsi="Times New Roman" w:cs="Times New Roman"/>
          <w:sz w:val="28"/>
          <w:szCs w:val="28"/>
        </w:rPr>
        <w:t>лиции.</w:t>
      </w:r>
    </w:p>
    <w:p w:rsidR="00630320" w:rsidRPr="00630320" w:rsidRDefault="00630320" w:rsidP="003B43BF">
      <w:pPr>
        <w:jc w:val="both"/>
        <w:rPr>
          <w:rFonts w:ascii="Times New Roman" w:hAnsi="Times New Roman" w:cs="Times New Roman"/>
          <w:sz w:val="28"/>
          <w:szCs w:val="28"/>
        </w:rPr>
      </w:pPr>
      <w:r w:rsidRPr="00630320">
        <w:rPr>
          <w:rFonts w:ascii="Times New Roman" w:hAnsi="Times New Roman" w:cs="Times New Roman"/>
          <w:sz w:val="28"/>
          <w:szCs w:val="28"/>
        </w:rPr>
        <w:t xml:space="preserve">Низовой местной самоуправляемой единицей стал церковный приход. В его компетенцию входили вопросы местного церковного и территориального управления. Собрание прихожан, плативших налоги, решало вопросы распределения налогов, ремонта дорог и мостов и т. п., а также избирало должностных лиц прихода. </w:t>
      </w:r>
    </w:p>
    <w:p w:rsidR="00630320" w:rsidRPr="003B43BF" w:rsidRDefault="00630320" w:rsidP="003B43BF">
      <w:pPr>
        <w:pStyle w:val="a3"/>
        <w:numPr>
          <w:ilvl w:val="0"/>
          <w:numId w:val="5"/>
        </w:numPr>
        <w:ind w:hanging="720"/>
        <w:jc w:val="both"/>
        <w:rPr>
          <w:rFonts w:ascii="Times New Roman" w:hAnsi="Times New Roman" w:cs="Times New Roman"/>
          <w:sz w:val="28"/>
          <w:szCs w:val="28"/>
        </w:rPr>
      </w:pPr>
      <w:r w:rsidRPr="003B43BF">
        <w:rPr>
          <w:rFonts w:ascii="Times New Roman" w:hAnsi="Times New Roman" w:cs="Times New Roman"/>
          <w:sz w:val="28"/>
          <w:szCs w:val="28"/>
        </w:rPr>
        <w:t xml:space="preserve">При абсолютизме важнейшими судебными инстанциями были </w:t>
      </w:r>
      <w:r w:rsidRPr="003B43BF">
        <w:rPr>
          <w:rFonts w:ascii="Times New Roman" w:hAnsi="Times New Roman" w:cs="Times New Roman"/>
          <w:b/>
          <w:sz w:val="28"/>
          <w:szCs w:val="28"/>
        </w:rPr>
        <w:t>Суд королевской скамьи, Суд общих тяжб и Суд канцлера</w:t>
      </w:r>
      <w:r w:rsidRPr="003B43BF">
        <w:rPr>
          <w:rFonts w:ascii="Times New Roman" w:hAnsi="Times New Roman" w:cs="Times New Roman"/>
          <w:sz w:val="28"/>
          <w:szCs w:val="28"/>
        </w:rPr>
        <w:t>.</w:t>
      </w:r>
    </w:p>
    <w:p w:rsidR="00630320" w:rsidRDefault="00630320" w:rsidP="00630320">
      <w:pPr>
        <w:jc w:val="both"/>
        <w:rPr>
          <w:rFonts w:ascii="Times New Roman" w:hAnsi="Times New Roman" w:cs="Times New Roman"/>
          <w:sz w:val="28"/>
          <w:szCs w:val="28"/>
        </w:rPr>
      </w:pPr>
      <w:r w:rsidRPr="00630320">
        <w:rPr>
          <w:rFonts w:ascii="Times New Roman" w:hAnsi="Times New Roman" w:cs="Times New Roman"/>
          <w:sz w:val="28"/>
          <w:szCs w:val="28"/>
        </w:rPr>
        <w:t xml:space="preserve">Оформились структура и юрисдикция центральных </w:t>
      </w:r>
      <w:r w:rsidRPr="003B43BF">
        <w:rPr>
          <w:rFonts w:ascii="Times New Roman" w:hAnsi="Times New Roman" w:cs="Times New Roman"/>
          <w:b/>
          <w:sz w:val="28"/>
          <w:szCs w:val="28"/>
        </w:rPr>
        <w:t>Вестминстерских судов</w:t>
      </w:r>
      <w:r w:rsidRPr="00630320">
        <w:rPr>
          <w:rFonts w:ascii="Times New Roman" w:hAnsi="Times New Roman" w:cs="Times New Roman"/>
          <w:sz w:val="28"/>
          <w:szCs w:val="28"/>
        </w:rPr>
        <w:t xml:space="preserve">, в том числе </w:t>
      </w:r>
      <w:r w:rsidRPr="003B43BF">
        <w:rPr>
          <w:rFonts w:ascii="Times New Roman" w:hAnsi="Times New Roman" w:cs="Times New Roman"/>
          <w:b/>
          <w:sz w:val="28"/>
          <w:szCs w:val="28"/>
        </w:rPr>
        <w:t>Суда справедливости</w:t>
      </w:r>
      <w:r w:rsidRPr="00630320">
        <w:rPr>
          <w:rFonts w:ascii="Times New Roman" w:hAnsi="Times New Roman" w:cs="Times New Roman"/>
          <w:sz w:val="28"/>
          <w:szCs w:val="28"/>
        </w:rPr>
        <w:t xml:space="preserve"> и </w:t>
      </w:r>
      <w:r w:rsidRPr="003B43BF">
        <w:rPr>
          <w:rFonts w:ascii="Times New Roman" w:hAnsi="Times New Roman" w:cs="Times New Roman"/>
          <w:b/>
          <w:sz w:val="28"/>
          <w:szCs w:val="28"/>
        </w:rPr>
        <w:t>Высшего суда адмиралтейства</w:t>
      </w:r>
      <w:r w:rsidRPr="00630320">
        <w:rPr>
          <w:rFonts w:ascii="Times New Roman" w:hAnsi="Times New Roman" w:cs="Times New Roman"/>
          <w:sz w:val="28"/>
          <w:szCs w:val="28"/>
        </w:rPr>
        <w:t>. Расширилась судебная компетенция мировых судей. Все уголовные дела предписывалось рассматривать разъездным и мировым судьям после утверждения по ним обвинительного акта большим жюри. В состав судавключались присяжные заседатели.</w:t>
      </w:r>
    </w:p>
    <w:p w:rsidR="00631CE2" w:rsidRDefault="00631CE2" w:rsidP="00630320">
      <w:pPr>
        <w:jc w:val="both"/>
        <w:rPr>
          <w:rFonts w:ascii="Times New Roman" w:hAnsi="Times New Roman" w:cs="Times New Roman"/>
          <w:sz w:val="28"/>
          <w:szCs w:val="28"/>
        </w:rPr>
      </w:pPr>
    </w:p>
    <w:p w:rsidR="00AF213D" w:rsidRPr="003768B7" w:rsidRDefault="003768B7" w:rsidP="00AF213D">
      <w:pPr>
        <w:pStyle w:val="a3"/>
        <w:numPr>
          <w:ilvl w:val="0"/>
          <w:numId w:val="6"/>
        </w:numPr>
        <w:tabs>
          <w:tab w:val="left" w:pos="851"/>
        </w:tabs>
        <w:ind w:left="0" w:firstLine="0"/>
        <w:jc w:val="both"/>
        <w:rPr>
          <w:rFonts w:ascii="Times New Roman" w:hAnsi="Times New Roman" w:cs="Times New Roman"/>
          <w:b/>
          <w:i/>
          <w:sz w:val="28"/>
          <w:szCs w:val="28"/>
          <w:u w:val="single"/>
        </w:rPr>
      </w:pPr>
      <w:r>
        <w:rPr>
          <w:rFonts w:ascii="Times New Roman" w:hAnsi="Times New Roman" w:cs="Times New Roman"/>
          <w:b/>
          <w:sz w:val="28"/>
          <w:szCs w:val="28"/>
          <w:u w:val="single"/>
        </w:rPr>
        <w:t xml:space="preserve">Этапы формирования </w:t>
      </w:r>
      <w:r w:rsidR="00AF213D" w:rsidRPr="003768B7">
        <w:rPr>
          <w:rFonts w:ascii="Times New Roman" w:hAnsi="Times New Roman" w:cs="Times New Roman"/>
          <w:b/>
          <w:sz w:val="28"/>
          <w:szCs w:val="28"/>
          <w:u w:val="single"/>
        </w:rPr>
        <w:t>«общего права» в Англии:</w:t>
      </w:r>
    </w:p>
    <w:p w:rsidR="00AF213D" w:rsidRDefault="003768B7" w:rsidP="00AF213D">
      <w:pPr>
        <w:pStyle w:val="a3"/>
        <w:numPr>
          <w:ilvl w:val="0"/>
          <w:numId w:val="5"/>
        </w:numPr>
        <w:tabs>
          <w:tab w:val="left" w:pos="851"/>
        </w:tabs>
        <w:jc w:val="both"/>
        <w:rPr>
          <w:rFonts w:ascii="Times New Roman" w:hAnsi="Times New Roman" w:cs="Times New Roman"/>
          <w:sz w:val="28"/>
          <w:szCs w:val="28"/>
        </w:rPr>
      </w:pPr>
      <w:r w:rsidRPr="003768B7">
        <w:rPr>
          <w:rFonts w:ascii="Times New Roman" w:hAnsi="Times New Roman" w:cs="Times New Roman"/>
          <w:sz w:val="28"/>
          <w:szCs w:val="28"/>
        </w:rPr>
        <w:t xml:space="preserve">Период формирования предпосылок </w:t>
      </w:r>
      <w:r>
        <w:rPr>
          <w:rFonts w:ascii="Times New Roman" w:hAnsi="Times New Roman" w:cs="Times New Roman"/>
          <w:sz w:val="28"/>
          <w:szCs w:val="28"/>
        </w:rPr>
        <w:t xml:space="preserve">возникновение </w:t>
      </w:r>
      <w:r w:rsidRPr="003768B7">
        <w:rPr>
          <w:rFonts w:ascii="Times New Roman" w:hAnsi="Times New Roman" w:cs="Times New Roman"/>
          <w:sz w:val="28"/>
          <w:szCs w:val="28"/>
        </w:rPr>
        <w:t>- до 1066г.</w:t>
      </w:r>
      <w:r>
        <w:rPr>
          <w:rFonts w:ascii="Times New Roman" w:hAnsi="Times New Roman" w:cs="Times New Roman"/>
          <w:sz w:val="28"/>
          <w:szCs w:val="28"/>
        </w:rPr>
        <w:t>;</w:t>
      </w:r>
    </w:p>
    <w:p w:rsidR="003768B7" w:rsidRDefault="003768B7" w:rsidP="00AF213D">
      <w:pPr>
        <w:pStyle w:val="a3"/>
        <w:numPr>
          <w:ilvl w:val="0"/>
          <w:numId w:val="5"/>
        </w:numPr>
        <w:tabs>
          <w:tab w:val="left" w:pos="851"/>
        </w:tabs>
        <w:jc w:val="both"/>
        <w:rPr>
          <w:rFonts w:ascii="Times New Roman" w:hAnsi="Times New Roman" w:cs="Times New Roman"/>
          <w:sz w:val="28"/>
          <w:szCs w:val="28"/>
        </w:rPr>
      </w:pPr>
      <w:r>
        <w:rPr>
          <w:rFonts w:ascii="Times New Roman" w:hAnsi="Times New Roman" w:cs="Times New Roman"/>
          <w:sz w:val="28"/>
          <w:szCs w:val="28"/>
        </w:rPr>
        <w:t>Период становления - с 1066 по 1485г., когда в стране была установлена династия Тюдоров;</w:t>
      </w:r>
    </w:p>
    <w:p w:rsidR="003768B7" w:rsidRDefault="003768B7" w:rsidP="00AF213D">
      <w:pPr>
        <w:pStyle w:val="a3"/>
        <w:numPr>
          <w:ilvl w:val="0"/>
          <w:numId w:val="5"/>
        </w:numPr>
        <w:tabs>
          <w:tab w:val="left" w:pos="851"/>
        </w:tabs>
        <w:jc w:val="both"/>
        <w:rPr>
          <w:rFonts w:ascii="Times New Roman" w:hAnsi="Times New Roman" w:cs="Times New Roman"/>
          <w:sz w:val="28"/>
          <w:szCs w:val="28"/>
        </w:rPr>
      </w:pPr>
      <w:r>
        <w:rPr>
          <w:rFonts w:ascii="Times New Roman" w:hAnsi="Times New Roman" w:cs="Times New Roman"/>
          <w:sz w:val="28"/>
          <w:szCs w:val="28"/>
        </w:rPr>
        <w:t>Период рассвета общего права в Англии с 1485 по 1832 гг.;</w:t>
      </w:r>
    </w:p>
    <w:p w:rsidR="003768B7" w:rsidRDefault="003768B7" w:rsidP="00AF213D">
      <w:pPr>
        <w:pStyle w:val="a3"/>
        <w:numPr>
          <w:ilvl w:val="0"/>
          <w:numId w:val="5"/>
        </w:numPr>
        <w:tabs>
          <w:tab w:val="left" w:pos="851"/>
        </w:tabs>
        <w:jc w:val="both"/>
        <w:rPr>
          <w:rFonts w:ascii="Times New Roman" w:hAnsi="Times New Roman" w:cs="Times New Roman"/>
          <w:sz w:val="28"/>
          <w:szCs w:val="28"/>
        </w:rPr>
      </w:pPr>
      <w:r>
        <w:rPr>
          <w:rFonts w:ascii="Times New Roman" w:hAnsi="Times New Roman" w:cs="Times New Roman"/>
          <w:sz w:val="28"/>
          <w:szCs w:val="28"/>
        </w:rPr>
        <w:t>Период сосуществования общего права с быстро развивающимся статутным правом с 1832г. и до настоящего времени.</w:t>
      </w:r>
    </w:p>
    <w:p w:rsidR="00C17AB4" w:rsidRDefault="00C17AB4" w:rsidP="00C17AB4">
      <w:pPr>
        <w:pStyle w:val="a3"/>
        <w:tabs>
          <w:tab w:val="left" w:pos="851"/>
        </w:tabs>
        <w:jc w:val="both"/>
        <w:rPr>
          <w:rFonts w:ascii="Times New Roman" w:hAnsi="Times New Roman" w:cs="Times New Roman"/>
          <w:sz w:val="28"/>
          <w:szCs w:val="28"/>
        </w:rPr>
      </w:pPr>
    </w:p>
    <w:p w:rsidR="003768B7" w:rsidRPr="00C17AB4" w:rsidRDefault="00C17AB4" w:rsidP="003768B7">
      <w:pPr>
        <w:pStyle w:val="a3"/>
        <w:tabs>
          <w:tab w:val="left" w:pos="851"/>
        </w:tabs>
        <w:jc w:val="both"/>
        <w:rPr>
          <w:rFonts w:ascii="Times New Roman" w:hAnsi="Times New Roman" w:cs="Times New Roman"/>
          <w:b/>
          <w:i/>
          <w:sz w:val="28"/>
          <w:szCs w:val="28"/>
        </w:rPr>
      </w:pPr>
      <w:r w:rsidRPr="00C17AB4">
        <w:rPr>
          <w:rFonts w:ascii="Times New Roman" w:hAnsi="Times New Roman" w:cs="Times New Roman"/>
          <w:b/>
          <w:i/>
          <w:sz w:val="28"/>
          <w:szCs w:val="28"/>
        </w:rPr>
        <w:t>Источники:</w:t>
      </w:r>
    </w:p>
    <w:p w:rsidR="003768B7" w:rsidRDefault="003768B7" w:rsidP="003768B7">
      <w:pPr>
        <w:pStyle w:val="a3"/>
        <w:tabs>
          <w:tab w:val="left" w:pos="851"/>
        </w:tabs>
        <w:ind w:left="0"/>
        <w:jc w:val="both"/>
        <w:rPr>
          <w:rFonts w:ascii="Times New Roman" w:hAnsi="Times New Roman" w:cs="Times New Roman"/>
          <w:sz w:val="28"/>
          <w:szCs w:val="28"/>
        </w:rPr>
      </w:pPr>
      <w:r w:rsidRPr="003768B7">
        <w:rPr>
          <w:rFonts w:ascii="Times New Roman" w:hAnsi="Times New Roman" w:cs="Times New Roman"/>
          <w:sz w:val="28"/>
          <w:szCs w:val="28"/>
        </w:rPr>
        <w:lastRenderedPageBreak/>
        <w:t>Единое английское "общее право" (</w:t>
      </w:r>
      <w:proofErr w:type="spellStart"/>
      <w:r w:rsidRPr="003768B7">
        <w:rPr>
          <w:rFonts w:ascii="Times New Roman" w:hAnsi="Times New Roman" w:cs="Times New Roman"/>
          <w:sz w:val="28"/>
          <w:szCs w:val="28"/>
        </w:rPr>
        <w:t>commonLaw</w:t>
      </w:r>
      <w:proofErr w:type="spellEnd"/>
      <w:r w:rsidRPr="003768B7">
        <w:rPr>
          <w:rFonts w:ascii="Times New Roman" w:hAnsi="Times New Roman" w:cs="Times New Roman"/>
          <w:sz w:val="28"/>
          <w:szCs w:val="28"/>
        </w:rPr>
        <w:t xml:space="preserve">) стало образовываться лишь начиная с XII в., когда королевские суды получили преобладание над судами графств, сотен и феодалов. Королевские суды в своей деятельности руководствовались обычаями, судебной практикой (предыдущими решениями судов) и указаниями, содержавшимися в королевских </w:t>
      </w:r>
      <w:r w:rsidRPr="003768B7">
        <w:rPr>
          <w:rFonts w:ascii="Times New Roman" w:hAnsi="Times New Roman" w:cs="Times New Roman"/>
          <w:b/>
          <w:sz w:val="28"/>
          <w:szCs w:val="28"/>
        </w:rPr>
        <w:t>"указах",</w:t>
      </w:r>
      <w:r w:rsidRPr="003768B7">
        <w:rPr>
          <w:rFonts w:ascii="Times New Roman" w:hAnsi="Times New Roman" w:cs="Times New Roman"/>
          <w:sz w:val="28"/>
          <w:szCs w:val="28"/>
        </w:rPr>
        <w:t xml:space="preserve"> которые ничего общего не имели с законодательными актами. Такой "указ" выдавался за плату лицам, обращавшимся за судебной защитой. "Указ" (</w:t>
      </w:r>
      <w:proofErr w:type="spellStart"/>
      <w:r w:rsidRPr="003768B7">
        <w:rPr>
          <w:rFonts w:ascii="Times New Roman" w:hAnsi="Times New Roman" w:cs="Times New Roman"/>
          <w:sz w:val="28"/>
          <w:szCs w:val="28"/>
        </w:rPr>
        <w:t>Wirt</w:t>
      </w:r>
      <w:proofErr w:type="spellEnd"/>
      <w:r w:rsidRPr="003768B7">
        <w:rPr>
          <w:rFonts w:ascii="Times New Roman" w:hAnsi="Times New Roman" w:cs="Times New Roman"/>
          <w:sz w:val="28"/>
          <w:szCs w:val="28"/>
        </w:rPr>
        <w:t>) был обращен к шерифу — представителю королевской власти в графстве и содержал распоряжение принудить правонарушителя или ответчика удовлетворить претензию или, в случае его отказа, принудить его явиться в королевский суд и дать объяснения по поводу своих действий. Впоследствии "указы" были направлены на обеспечение явки в суд. Хотя каждый "указ" выдавался по отдельному конкретному делу, но он составлялся по определенному образцу в зависимости от обстоятельств дела. Так, истец, желавший вернуть собственное имущество, получал "указ о праве" (</w:t>
      </w:r>
      <w:proofErr w:type="spellStart"/>
      <w:r w:rsidRPr="003768B7">
        <w:rPr>
          <w:rFonts w:ascii="Times New Roman" w:hAnsi="Times New Roman" w:cs="Times New Roman"/>
          <w:sz w:val="28"/>
          <w:szCs w:val="28"/>
        </w:rPr>
        <w:t>wirtofright</w:t>
      </w:r>
      <w:proofErr w:type="spellEnd"/>
      <w:r w:rsidRPr="003768B7">
        <w:rPr>
          <w:rFonts w:ascii="Times New Roman" w:hAnsi="Times New Roman" w:cs="Times New Roman"/>
          <w:sz w:val="28"/>
          <w:szCs w:val="28"/>
        </w:rPr>
        <w:t>), а для взыскания долга получал "указ о долге" (</w:t>
      </w:r>
      <w:proofErr w:type="spellStart"/>
      <w:r w:rsidRPr="003768B7">
        <w:rPr>
          <w:rFonts w:ascii="Times New Roman" w:hAnsi="Times New Roman" w:cs="Times New Roman"/>
          <w:sz w:val="28"/>
          <w:szCs w:val="28"/>
        </w:rPr>
        <w:t>wirtofdebt</w:t>
      </w:r>
      <w:proofErr w:type="spellEnd"/>
      <w:r w:rsidRPr="003768B7">
        <w:rPr>
          <w:rFonts w:ascii="Times New Roman" w:hAnsi="Times New Roman" w:cs="Times New Roman"/>
          <w:sz w:val="28"/>
          <w:szCs w:val="28"/>
        </w:rPr>
        <w:t>).</w:t>
      </w:r>
    </w:p>
    <w:p w:rsidR="003768B7" w:rsidRPr="003768B7" w:rsidRDefault="003768B7" w:rsidP="003768B7">
      <w:pPr>
        <w:pStyle w:val="a3"/>
        <w:tabs>
          <w:tab w:val="left" w:pos="851"/>
        </w:tabs>
        <w:ind w:left="0"/>
        <w:jc w:val="both"/>
        <w:rPr>
          <w:rFonts w:ascii="Times New Roman" w:hAnsi="Times New Roman" w:cs="Times New Roman"/>
          <w:sz w:val="28"/>
          <w:szCs w:val="28"/>
        </w:rPr>
      </w:pPr>
    </w:p>
    <w:p w:rsidR="003768B7" w:rsidRPr="003768B7" w:rsidRDefault="003768B7" w:rsidP="003768B7">
      <w:pPr>
        <w:pStyle w:val="a3"/>
        <w:tabs>
          <w:tab w:val="left" w:pos="851"/>
        </w:tabs>
        <w:ind w:left="0"/>
        <w:jc w:val="both"/>
        <w:rPr>
          <w:rFonts w:ascii="Times New Roman" w:hAnsi="Times New Roman" w:cs="Times New Roman"/>
          <w:sz w:val="28"/>
          <w:szCs w:val="28"/>
        </w:rPr>
      </w:pPr>
      <w:r w:rsidRPr="003768B7">
        <w:rPr>
          <w:rFonts w:ascii="Times New Roman" w:hAnsi="Times New Roman" w:cs="Times New Roman"/>
          <w:sz w:val="28"/>
          <w:szCs w:val="28"/>
        </w:rPr>
        <w:t>Генрих II установил, что даже феодальные суды не могут рассматривать земельные споры без наличия такого "указа".</w:t>
      </w:r>
    </w:p>
    <w:p w:rsidR="003768B7" w:rsidRPr="003768B7" w:rsidRDefault="003768B7" w:rsidP="003768B7">
      <w:pPr>
        <w:pStyle w:val="a3"/>
        <w:tabs>
          <w:tab w:val="left" w:pos="851"/>
        </w:tabs>
        <w:ind w:left="0"/>
        <w:jc w:val="both"/>
        <w:rPr>
          <w:rFonts w:ascii="Times New Roman" w:hAnsi="Times New Roman" w:cs="Times New Roman"/>
          <w:sz w:val="28"/>
          <w:szCs w:val="28"/>
        </w:rPr>
      </w:pPr>
      <w:r w:rsidRPr="003768B7">
        <w:rPr>
          <w:rFonts w:ascii="Times New Roman" w:hAnsi="Times New Roman" w:cs="Times New Roman"/>
          <w:sz w:val="28"/>
          <w:szCs w:val="28"/>
        </w:rPr>
        <w:t>К началу XIII в. "указы" были настолько многочисленны, что появился сборник "Реестр указов", явившийся как бы справочником по общему праву и дополнявшийся новыми "указами" канцлера.</w:t>
      </w:r>
    </w:p>
    <w:p w:rsidR="003768B7" w:rsidRPr="003768B7" w:rsidRDefault="003768B7" w:rsidP="003768B7">
      <w:pPr>
        <w:pStyle w:val="a3"/>
        <w:tabs>
          <w:tab w:val="left" w:pos="851"/>
        </w:tabs>
        <w:ind w:left="0"/>
        <w:jc w:val="both"/>
        <w:rPr>
          <w:rFonts w:ascii="Times New Roman" w:hAnsi="Times New Roman" w:cs="Times New Roman"/>
          <w:sz w:val="28"/>
          <w:szCs w:val="28"/>
        </w:rPr>
      </w:pPr>
      <w:r w:rsidRPr="003768B7">
        <w:rPr>
          <w:rFonts w:ascii="Times New Roman" w:hAnsi="Times New Roman" w:cs="Times New Roman"/>
          <w:sz w:val="28"/>
          <w:szCs w:val="28"/>
        </w:rPr>
        <w:t>Начиная с XV в. канцлеры уже больше не составляли "указа" по каждому делу; он писался самим истцом, который обращался к канцлеру только за приложением королевской печати.</w:t>
      </w:r>
    </w:p>
    <w:p w:rsidR="003768B7" w:rsidRDefault="003768B7" w:rsidP="003768B7">
      <w:pPr>
        <w:pStyle w:val="a3"/>
        <w:tabs>
          <w:tab w:val="left" w:pos="851"/>
        </w:tabs>
        <w:ind w:left="0"/>
        <w:jc w:val="both"/>
        <w:rPr>
          <w:rFonts w:ascii="Times New Roman" w:hAnsi="Times New Roman" w:cs="Times New Roman"/>
          <w:sz w:val="28"/>
          <w:szCs w:val="28"/>
        </w:rPr>
      </w:pPr>
      <w:r w:rsidRPr="003768B7">
        <w:rPr>
          <w:rFonts w:ascii="Times New Roman" w:hAnsi="Times New Roman" w:cs="Times New Roman"/>
          <w:b/>
          <w:i/>
          <w:sz w:val="28"/>
          <w:szCs w:val="28"/>
        </w:rPr>
        <w:t>Королевские "указы" сыграли большую роль в образовании английского общего права, на основании его источником были решения королевских судов.</w:t>
      </w:r>
    </w:p>
    <w:p w:rsidR="003768B7" w:rsidRDefault="003768B7" w:rsidP="003768B7">
      <w:pPr>
        <w:pStyle w:val="a3"/>
        <w:tabs>
          <w:tab w:val="left" w:pos="851"/>
        </w:tabs>
        <w:ind w:left="0"/>
        <w:jc w:val="both"/>
        <w:rPr>
          <w:rFonts w:ascii="Times New Roman" w:hAnsi="Times New Roman" w:cs="Times New Roman"/>
          <w:sz w:val="28"/>
          <w:szCs w:val="28"/>
        </w:rPr>
      </w:pPr>
    </w:p>
    <w:p w:rsidR="003768B7" w:rsidRDefault="003768B7" w:rsidP="003768B7">
      <w:pPr>
        <w:pStyle w:val="a3"/>
        <w:tabs>
          <w:tab w:val="left" w:pos="851"/>
        </w:tabs>
        <w:ind w:left="0"/>
        <w:jc w:val="both"/>
        <w:rPr>
          <w:rFonts w:ascii="Times New Roman" w:hAnsi="Times New Roman" w:cs="Times New Roman"/>
          <w:sz w:val="28"/>
          <w:szCs w:val="28"/>
        </w:rPr>
      </w:pPr>
      <w:r w:rsidRPr="003768B7">
        <w:rPr>
          <w:rFonts w:ascii="Times New Roman" w:hAnsi="Times New Roman" w:cs="Times New Roman"/>
          <w:b/>
          <w:i/>
          <w:sz w:val="28"/>
          <w:szCs w:val="28"/>
        </w:rPr>
        <w:t>"Общее право"</w:t>
      </w:r>
      <w:r w:rsidRPr="003768B7">
        <w:rPr>
          <w:rFonts w:ascii="Times New Roman" w:hAnsi="Times New Roman" w:cs="Times New Roman"/>
          <w:sz w:val="28"/>
          <w:szCs w:val="28"/>
        </w:rPr>
        <w:t xml:space="preserve"> — это решения и приговоры королевский судов, закрепленные в судебных протоколах. Протоколы каждого суда назывались </w:t>
      </w:r>
      <w:r w:rsidRPr="00C17AB4">
        <w:rPr>
          <w:rFonts w:ascii="Times New Roman" w:hAnsi="Times New Roman" w:cs="Times New Roman"/>
          <w:b/>
          <w:sz w:val="28"/>
          <w:szCs w:val="28"/>
        </w:rPr>
        <w:t>"свитки тяжеб</w:t>
      </w:r>
      <w:r w:rsidRPr="003768B7">
        <w:rPr>
          <w:rFonts w:ascii="Times New Roman" w:hAnsi="Times New Roman" w:cs="Times New Roman"/>
          <w:sz w:val="28"/>
          <w:szCs w:val="28"/>
        </w:rPr>
        <w:t xml:space="preserve">". Основным принципом "общего права" было то, что решение вышестоящего суда, записанное в "свитке тяжеб", являлось обязательным при рассмотрении аналогичного дела этим же судом или нижестоящим судом. </w:t>
      </w:r>
      <w:r w:rsidRPr="00C17AB4">
        <w:rPr>
          <w:rFonts w:ascii="Times New Roman" w:hAnsi="Times New Roman" w:cs="Times New Roman"/>
          <w:b/>
          <w:i/>
          <w:sz w:val="28"/>
          <w:szCs w:val="28"/>
        </w:rPr>
        <w:t>Этот принцип получил название судебного прецедента.</w:t>
      </w:r>
      <w:r w:rsidRPr="003768B7">
        <w:rPr>
          <w:rFonts w:ascii="Times New Roman" w:hAnsi="Times New Roman" w:cs="Times New Roman"/>
          <w:sz w:val="28"/>
          <w:szCs w:val="28"/>
        </w:rPr>
        <w:t xml:space="preserve"> Но при этом для высших судов допускалась и свобода судейского усмотрения, что давало возможность некоторого развития "общего права".</w:t>
      </w:r>
    </w:p>
    <w:p w:rsidR="00C17AB4" w:rsidRPr="003768B7" w:rsidRDefault="00C17AB4" w:rsidP="003768B7">
      <w:pPr>
        <w:pStyle w:val="a3"/>
        <w:tabs>
          <w:tab w:val="left" w:pos="851"/>
        </w:tabs>
        <w:ind w:left="0"/>
        <w:jc w:val="both"/>
        <w:rPr>
          <w:rFonts w:ascii="Times New Roman" w:hAnsi="Times New Roman" w:cs="Times New Roman"/>
          <w:sz w:val="28"/>
          <w:szCs w:val="28"/>
        </w:rPr>
      </w:pPr>
    </w:p>
    <w:p w:rsidR="00C17AB4" w:rsidRDefault="003768B7" w:rsidP="003768B7">
      <w:pPr>
        <w:pStyle w:val="a3"/>
        <w:tabs>
          <w:tab w:val="left" w:pos="851"/>
        </w:tabs>
        <w:ind w:left="0"/>
        <w:jc w:val="both"/>
        <w:rPr>
          <w:rFonts w:ascii="Times New Roman" w:hAnsi="Times New Roman" w:cs="Times New Roman"/>
          <w:sz w:val="28"/>
          <w:szCs w:val="28"/>
        </w:rPr>
      </w:pPr>
      <w:r w:rsidRPr="003768B7">
        <w:rPr>
          <w:rFonts w:ascii="Times New Roman" w:hAnsi="Times New Roman" w:cs="Times New Roman"/>
          <w:sz w:val="28"/>
          <w:szCs w:val="28"/>
        </w:rPr>
        <w:t xml:space="preserve">Но в XIV в. развитие "общего права" стало останавливаться, так как королевские судьи крайне неохотно шли на создание новых прецедентов. Но потребности торгового оборота, меняющейся обстановки, новых </w:t>
      </w:r>
      <w:r w:rsidRPr="003768B7">
        <w:rPr>
          <w:rFonts w:ascii="Times New Roman" w:hAnsi="Times New Roman" w:cs="Times New Roman"/>
          <w:sz w:val="28"/>
          <w:szCs w:val="28"/>
        </w:rPr>
        <w:lastRenderedPageBreak/>
        <w:t xml:space="preserve">общественных отношений были причиной появления, начиная с XIV в., новой системы права — </w:t>
      </w:r>
      <w:r w:rsidRPr="00C17AB4">
        <w:rPr>
          <w:rFonts w:ascii="Times New Roman" w:hAnsi="Times New Roman" w:cs="Times New Roman"/>
          <w:b/>
          <w:i/>
          <w:sz w:val="28"/>
          <w:szCs w:val="28"/>
        </w:rPr>
        <w:t>"права справедливости"</w:t>
      </w:r>
      <w:r w:rsidRPr="003768B7">
        <w:rPr>
          <w:rFonts w:ascii="Times New Roman" w:hAnsi="Times New Roman" w:cs="Times New Roman"/>
          <w:sz w:val="28"/>
          <w:szCs w:val="28"/>
        </w:rPr>
        <w:t xml:space="preserve"> (</w:t>
      </w:r>
      <w:proofErr w:type="spellStart"/>
      <w:r w:rsidRPr="003768B7">
        <w:rPr>
          <w:rFonts w:ascii="Times New Roman" w:hAnsi="Times New Roman" w:cs="Times New Roman"/>
          <w:sz w:val="28"/>
          <w:szCs w:val="28"/>
        </w:rPr>
        <w:t>eguity</w:t>
      </w:r>
      <w:proofErr w:type="spellEnd"/>
      <w:r w:rsidRPr="003768B7">
        <w:rPr>
          <w:rFonts w:ascii="Times New Roman" w:hAnsi="Times New Roman" w:cs="Times New Roman"/>
          <w:sz w:val="28"/>
          <w:szCs w:val="28"/>
        </w:rPr>
        <w:t>), существовавшей одновременно с системой "общего права".</w:t>
      </w:r>
    </w:p>
    <w:p w:rsidR="00C17AB4" w:rsidRDefault="003768B7" w:rsidP="003768B7">
      <w:pPr>
        <w:pStyle w:val="a3"/>
        <w:tabs>
          <w:tab w:val="left" w:pos="851"/>
        </w:tabs>
        <w:ind w:left="0"/>
        <w:jc w:val="both"/>
        <w:rPr>
          <w:rFonts w:ascii="Times New Roman" w:hAnsi="Times New Roman" w:cs="Times New Roman"/>
          <w:sz w:val="28"/>
          <w:szCs w:val="28"/>
        </w:rPr>
      </w:pPr>
      <w:r w:rsidRPr="00C17AB4">
        <w:rPr>
          <w:rFonts w:ascii="Times New Roman" w:hAnsi="Times New Roman" w:cs="Times New Roman"/>
          <w:b/>
          <w:sz w:val="28"/>
          <w:szCs w:val="28"/>
        </w:rPr>
        <w:t>Суд "справедливости"</w:t>
      </w:r>
      <w:r w:rsidRPr="003768B7">
        <w:rPr>
          <w:rFonts w:ascii="Times New Roman" w:hAnsi="Times New Roman" w:cs="Times New Roman"/>
          <w:sz w:val="28"/>
          <w:szCs w:val="28"/>
        </w:rPr>
        <w:t xml:space="preserve"> возник в результате подававшихся королю прошений и жалоб по вопросам, не получившим защиты в общих судах. </w:t>
      </w:r>
    </w:p>
    <w:p w:rsidR="003768B7" w:rsidRDefault="003768B7" w:rsidP="003768B7">
      <w:pPr>
        <w:pStyle w:val="a3"/>
        <w:tabs>
          <w:tab w:val="left" w:pos="851"/>
        </w:tabs>
        <w:ind w:left="0"/>
        <w:jc w:val="both"/>
        <w:rPr>
          <w:rFonts w:ascii="Times New Roman" w:hAnsi="Times New Roman" w:cs="Times New Roman"/>
          <w:sz w:val="28"/>
          <w:szCs w:val="28"/>
        </w:rPr>
      </w:pPr>
      <w:r w:rsidRPr="003768B7">
        <w:rPr>
          <w:rFonts w:ascii="Times New Roman" w:hAnsi="Times New Roman" w:cs="Times New Roman"/>
          <w:sz w:val="28"/>
          <w:szCs w:val="28"/>
        </w:rPr>
        <w:t xml:space="preserve">В связи с ростом этих жалоб король поручил рассмотрение их канцлеру. Так появился </w:t>
      </w:r>
      <w:r w:rsidRPr="00C17AB4">
        <w:rPr>
          <w:rFonts w:ascii="Times New Roman" w:hAnsi="Times New Roman" w:cs="Times New Roman"/>
          <w:b/>
          <w:sz w:val="28"/>
          <w:szCs w:val="28"/>
        </w:rPr>
        <w:t xml:space="preserve">суд канцлера </w:t>
      </w:r>
      <w:r w:rsidRPr="003768B7">
        <w:rPr>
          <w:rFonts w:ascii="Times New Roman" w:hAnsi="Times New Roman" w:cs="Times New Roman"/>
          <w:sz w:val="28"/>
          <w:szCs w:val="28"/>
        </w:rPr>
        <w:t>(суд "справедливости"), который, не будучи связан практикой общих судов, рассматривал дела единолично по "справедливости", руководствуясь своей совестью, используя отчасти естественное и римское право. Суд канцлера явился в целом защитником интересов нарождающейся буржуазии против феодальной аристократии.</w:t>
      </w:r>
    </w:p>
    <w:p w:rsidR="00C17AB4" w:rsidRPr="003768B7" w:rsidRDefault="00C17AB4" w:rsidP="003768B7">
      <w:pPr>
        <w:pStyle w:val="a3"/>
        <w:tabs>
          <w:tab w:val="left" w:pos="851"/>
        </w:tabs>
        <w:ind w:left="0"/>
        <w:jc w:val="both"/>
        <w:rPr>
          <w:rFonts w:ascii="Times New Roman" w:hAnsi="Times New Roman" w:cs="Times New Roman"/>
          <w:sz w:val="28"/>
          <w:szCs w:val="28"/>
        </w:rPr>
      </w:pPr>
    </w:p>
    <w:p w:rsidR="00C17AB4" w:rsidRDefault="003768B7" w:rsidP="003768B7">
      <w:pPr>
        <w:pStyle w:val="a3"/>
        <w:tabs>
          <w:tab w:val="left" w:pos="851"/>
        </w:tabs>
        <w:ind w:left="0"/>
        <w:jc w:val="both"/>
        <w:rPr>
          <w:rFonts w:ascii="Times New Roman" w:hAnsi="Times New Roman" w:cs="Times New Roman"/>
          <w:sz w:val="28"/>
          <w:szCs w:val="28"/>
        </w:rPr>
      </w:pPr>
      <w:r w:rsidRPr="00C17AB4">
        <w:rPr>
          <w:rFonts w:ascii="Times New Roman" w:hAnsi="Times New Roman" w:cs="Times New Roman"/>
          <w:b/>
          <w:i/>
          <w:sz w:val="28"/>
          <w:szCs w:val="28"/>
        </w:rPr>
        <w:t>Наряду с "общим правом" все большее значение в качестве источника права начали приобретать законы.</w:t>
      </w:r>
      <w:r w:rsidRPr="003768B7">
        <w:rPr>
          <w:rFonts w:ascii="Times New Roman" w:hAnsi="Times New Roman" w:cs="Times New Roman"/>
          <w:sz w:val="28"/>
          <w:szCs w:val="28"/>
        </w:rPr>
        <w:t xml:space="preserve"> Законодательная деятельность английских королей (после нормандского завоевания 1066 г.) выражалась в издании нормативных актов, носивших название </w:t>
      </w:r>
      <w:r w:rsidRPr="00C17AB4">
        <w:rPr>
          <w:rFonts w:ascii="Times New Roman" w:hAnsi="Times New Roman" w:cs="Times New Roman"/>
          <w:b/>
          <w:sz w:val="28"/>
          <w:szCs w:val="28"/>
        </w:rPr>
        <w:t>"хартий","статутов", "ассиз", "провизий".</w:t>
      </w:r>
    </w:p>
    <w:p w:rsidR="00C17AB4" w:rsidRDefault="00C17AB4" w:rsidP="003768B7">
      <w:pPr>
        <w:pStyle w:val="a3"/>
        <w:tabs>
          <w:tab w:val="left" w:pos="851"/>
        </w:tabs>
        <w:ind w:left="0"/>
        <w:jc w:val="both"/>
        <w:rPr>
          <w:rFonts w:ascii="Times New Roman" w:hAnsi="Times New Roman" w:cs="Times New Roman"/>
          <w:sz w:val="28"/>
          <w:szCs w:val="28"/>
        </w:rPr>
      </w:pPr>
    </w:p>
    <w:p w:rsidR="003768B7" w:rsidRPr="003768B7" w:rsidRDefault="003768B7" w:rsidP="003768B7">
      <w:pPr>
        <w:pStyle w:val="a3"/>
        <w:tabs>
          <w:tab w:val="left" w:pos="851"/>
        </w:tabs>
        <w:ind w:left="0"/>
        <w:jc w:val="both"/>
        <w:rPr>
          <w:rFonts w:ascii="Times New Roman" w:hAnsi="Times New Roman" w:cs="Times New Roman"/>
          <w:sz w:val="28"/>
          <w:szCs w:val="28"/>
        </w:rPr>
      </w:pPr>
      <w:r w:rsidRPr="003768B7">
        <w:rPr>
          <w:rFonts w:ascii="Times New Roman" w:hAnsi="Times New Roman" w:cs="Times New Roman"/>
          <w:sz w:val="28"/>
          <w:szCs w:val="28"/>
        </w:rPr>
        <w:t>В середине XIV в. парламент стал органом законодательной власти, и его участие в принятии статутов стал обычной практикой.</w:t>
      </w:r>
    </w:p>
    <w:p w:rsidR="00AF213D" w:rsidRDefault="003768B7" w:rsidP="003768B7">
      <w:pPr>
        <w:pStyle w:val="a3"/>
        <w:tabs>
          <w:tab w:val="left" w:pos="851"/>
        </w:tabs>
        <w:ind w:left="0"/>
        <w:jc w:val="both"/>
        <w:rPr>
          <w:rFonts w:ascii="Times New Roman" w:hAnsi="Times New Roman" w:cs="Times New Roman"/>
          <w:sz w:val="28"/>
          <w:szCs w:val="28"/>
        </w:rPr>
      </w:pPr>
      <w:r w:rsidRPr="003768B7">
        <w:rPr>
          <w:rFonts w:ascii="Times New Roman" w:hAnsi="Times New Roman" w:cs="Times New Roman"/>
          <w:sz w:val="28"/>
          <w:szCs w:val="28"/>
        </w:rPr>
        <w:t>В XV. палата общин стала подавать королю петиции, содержавшие готовый текст статутов, что еще более усилило законодательную власть парламента.</w:t>
      </w:r>
    </w:p>
    <w:p w:rsidR="00C17AB4" w:rsidRPr="003768B7" w:rsidRDefault="00C17AB4" w:rsidP="003768B7">
      <w:pPr>
        <w:pStyle w:val="a3"/>
        <w:tabs>
          <w:tab w:val="left" w:pos="851"/>
        </w:tabs>
        <w:ind w:left="0"/>
        <w:jc w:val="both"/>
        <w:rPr>
          <w:rFonts w:ascii="Times New Roman" w:hAnsi="Times New Roman" w:cs="Times New Roman"/>
          <w:sz w:val="28"/>
          <w:szCs w:val="28"/>
        </w:rPr>
      </w:pPr>
    </w:p>
    <w:p w:rsidR="00630320" w:rsidRPr="00AF213D" w:rsidRDefault="00630320" w:rsidP="00AF213D">
      <w:pPr>
        <w:pStyle w:val="a3"/>
        <w:tabs>
          <w:tab w:val="left" w:pos="851"/>
        </w:tabs>
        <w:ind w:left="0"/>
        <w:jc w:val="both"/>
        <w:rPr>
          <w:rFonts w:ascii="Times New Roman" w:hAnsi="Times New Roman" w:cs="Times New Roman"/>
          <w:b/>
          <w:i/>
          <w:sz w:val="28"/>
          <w:szCs w:val="28"/>
          <w:u w:val="single"/>
        </w:rPr>
      </w:pPr>
      <w:r w:rsidRPr="00AF213D">
        <w:rPr>
          <w:rFonts w:ascii="Times New Roman" w:hAnsi="Times New Roman" w:cs="Times New Roman"/>
          <w:b/>
          <w:i/>
          <w:sz w:val="28"/>
          <w:szCs w:val="28"/>
          <w:u w:val="single"/>
        </w:rPr>
        <w:t xml:space="preserve">Английскому средневековому </w:t>
      </w:r>
      <w:r w:rsidR="00C17AB4">
        <w:rPr>
          <w:rFonts w:ascii="Times New Roman" w:hAnsi="Times New Roman" w:cs="Times New Roman"/>
          <w:b/>
          <w:i/>
          <w:sz w:val="28"/>
          <w:szCs w:val="28"/>
          <w:u w:val="single"/>
        </w:rPr>
        <w:t>«</w:t>
      </w:r>
      <w:r w:rsidRPr="00AF213D">
        <w:rPr>
          <w:rFonts w:ascii="Times New Roman" w:hAnsi="Times New Roman" w:cs="Times New Roman"/>
          <w:b/>
          <w:i/>
          <w:sz w:val="28"/>
          <w:szCs w:val="28"/>
          <w:u w:val="single"/>
        </w:rPr>
        <w:t>вещному праву</w:t>
      </w:r>
      <w:r w:rsidR="00C17AB4">
        <w:rPr>
          <w:rFonts w:ascii="Times New Roman" w:hAnsi="Times New Roman" w:cs="Times New Roman"/>
          <w:b/>
          <w:i/>
          <w:sz w:val="28"/>
          <w:szCs w:val="28"/>
          <w:u w:val="single"/>
        </w:rPr>
        <w:t>»</w:t>
      </w:r>
      <w:r w:rsidRPr="00AF213D">
        <w:rPr>
          <w:rFonts w:ascii="Times New Roman" w:hAnsi="Times New Roman" w:cs="Times New Roman"/>
          <w:b/>
          <w:i/>
          <w:sz w:val="28"/>
          <w:szCs w:val="28"/>
          <w:u w:val="single"/>
        </w:rPr>
        <w:t xml:space="preserve"> известно деление имущества на движимое и недвижимое, но более распространенным и тр</w:t>
      </w:r>
      <w:r w:rsidR="00AF213D" w:rsidRPr="00AF213D">
        <w:rPr>
          <w:rFonts w:ascii="Times New Roman" w:hAnsi="Times New Roman" w:cs="Times New Roman"/>
          <w:b/>
          <w:i/>
          <w:sz w:val="28"/>
          <w:szCs w:val="28"/>
          <w:u w:val="single"/>
        </w:rPr>
        <w:t>адиционным было деление вещей на</w:t>
      </w:r>
      <w:r w:rsidRPr="00AF213D">
        <w:rPr>
          <w:rFonts w:ascii="Times New Roman" w:hAnsi="Times New Roman" w:cs="Times New Roman"/>
          <w:b/>
          <w:i/>
          <w:sz w:val="28"/>
          <w:szCs w:val="28"/>
          <w:u w:val="single"/>
        </w:rPr>
        <w:t xml:space="preserve"> реальную собственность и персональную собственность:</w:t>
      </w:r>
    </w:p>
    <w:p w:rsidR="00630320" w:rsidRPr="00630320" w:rsidRDefault="00630320" w:rsidP="00630320">
      <w:pPr>
        <w:jc w:val="both"/>
        <w:rPr>
          <w:rFonts w:ascii="Times New Roman" w:hAnsi="Times New Roman" w:cs="Times New Roman"/>
          <w:sz w:val="28"/>
          <w:szCs w:val="28"/>
        </w:rPr>
      </w:pPr>
      <w:r w:rsidRPr="00630320">
        <w:rPr>
          <w:rFonts w:ascii="Times New Roman" w:hAnsi="Times New Roman" w:cs="Times New Roman"/>
          <w:sz w:val="28"/>
          <w:szCs w:val="28"/>
        </w:rPr>
        <w:t>•</w:t>
      </w:r>
      <w:r w:rsidRPr="00630320">
        <w:rPr>
          <w:rFonts w:ascii="Times New Roman" w:hAnsi="Times New Roman" w:cs="Times New Roman"/>
          <w:sz w:val="28"/>
          <w:szCs w:val="28"/>
        </w:rPr>
        <w:tab/>
        <w:t>реальная собственность защищалась реальными исками (в случае успеха которых утраченная вещь возвращалась владельцу). К реальной собственности относились родовая недвижимость, а также такие права на землю, которые носили характер свободного держания, феодального владения от короля или от другого лорда;</w:t>
      </w:r>
    </w:p>
    <w:p w:rsidR="00630320" w:rsidRPr="00630320" w:rsidRDefault="00630320" w:rsidP="00630320">
      <w:pPr>
        <w:jc w:val="both"/>
        <w:rPr>
          <w:rFonts w:ascii="Times New Roman" w:hAnsi="Times New Roman" w:cs="Times New Roman"/>
          <w:sz w:val="28"/>
          <w:szCs w:val="28"/>
        </w:rPr>
      </w:pPr>
      <w:r w:rsidRPr="00630320">
        <w:rPr>
          <w:rFonts w:ascii="Times New Roman" w:hAnsi="Times New Roman" w:cs="Times New Roman"/>
          <w:sz w:val="28"/>
          <w:szCs w:val="28"/>
        </w:rPr>
        <w:t>•</w:t>
      </w:r>
      <w:r w:rsidRPr="00630320">
        <w:rPr>
          <w:rFonts w:ascii="Times New Roman" w:hAnsi="Times New Roman" w:cs="Times New Roman"/>
          <w:sz w:val="28"/>
          <w:szCs w:val="28"/>
        </w:rPr>
        <w:tab/>
      </w:r>
      <w:r w:rsidRPr="00AF213D">
        <w:rPr>
          <w:rFonts w:ascii="Times New Roman" w:hAnsi="Times New Roman" w:cs="Times New Roman"/>
          <w:b/>
          <w:sz w:val="28"/>
          <w:szCs w:val="28"/>
        </w:rPr>
        <w:t>персональная собственность</w:t>
      </w:r>
      <w:r w:rsidRPr="00630320">
        <w:rPr>
          <w:rFonts w:ascii="Times New Roman" w:hAnsi="Times New Roman" w:cs="Times New Roman"/>
          <w:sz w:val="28"/>
          <w:szCs w:val="28"/>
        </w:rPr>
        <w:t xml:space="preserve"> защищалась персональными исками. К ней относились все прочие вещи.</w:t>
      </w:r>
    </w:p>
    <w:p w:rsidR="00C17AB4" w:rsidRPr="00C17AB4" w:rsidRDefault="00C17AB4" w:rsidP="00C17AB4">
      <w:pPr>
        <w:overflowPunct w:val="0"/>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C17AB4">
        <w:rPr>
          <w:rFonts w:ascii="Times New Roman" w:eastAsia="Times New Roman" w:hAnsi="Times New Roman" w:cs="Times New Roman"/>
          <w:sz w:val="28"/>
          <w:szCs w:val="28"/>
          <w:lang w:eastAsia="ru-RU"/>
        </w:rPr>
        <w:t>В эпоху феодализма в области права центральное место принадлежало земельной собственности.</w:t>
      </w:r>
      <w:r>
        <w:rPr>
          <w:rFonts w:ascii="Times New Roman" w:eastAsia="Times New Roman" w:hAnsi="Times New Roman" w:cs="Times New Roman"/>
          <w:sz w:val="28"/>
          <w:szCs w:val="28"/>
          <w:lang w:eastAsia="ru-RU"/>
        </w:rPr>
        <w:t>З</w:t>
      </w:r>
      <w:r w:rsidRPr="00C17AB4">
        <w:rPr>
          <w:rFonts w:ascii="Times New Roman" w:eastAsia="Times New Roman" w:hAnsi="Times New Roman" w:cs="Times New Roman"/>
          <w:sz w:val="28"/>
          <w:szCs w:val="28"/>
          <w:lang w:eastAsia="ru-RU"/>
        </w:rPr>
        <w:t>емельные отношения средневековой Англии были построены на системе "держаний" — всякий обладатель земли держал от другого лица, стоящего выше его в феодальной иерархии.</w:t>
      </w:r>
    </w:p>
    <w:p w:rsidR="00630320" w:rsidRPr="00AF213D" w:rsidRDefault="00630320" w:rsidP="00630320">
      <w:pPr>
        <w:jc w:val="both"/>
        <w:rPr>
          <w:rFonts w:ascii="Times New Roman" w:hAnsi="Times New Roman" w:cs="Times New Roman"/>
          <w:b/>
          <w:i/>
          <w:sz w:val="28"/>
          <w:szCs w:val="28"/>
        </w:rPr>
      </w:pPr>
      <w:r w:rsidRPr="00AF213D">
        <w:rPr>
          <w:rFonts w:ascii="Times New Roman" w:hAnsi="Times New Roman" w:cs="Times New Roman"/>
          <w:b/>
          <w:i/>
          <w:sz w:val="28"/>
          <w:szCs w:val="28"/>
          <w:u w:val="single"/>
        </w:rPr>
        <w:t>Земельные права определялись двумя главными понятиями</w:t>
      </w:r>
      <w:r w:rsidRPr="00AF213D">
        <w:rPr>
          <w:rFonts w:ascii="Times New Roman" w:hAnsi="Times New Roman" w:cs="Times New Roman"/>
          <w:b/>
          <w:i/>
          <w:sz w:val="28"/>
          <w:szCs w:val="28"/>
        </w:rPr>
        <w:t>:</w:t>
      </w:r>
    </w:p>
    <w:p w:rsidR="00630320" w:rsidRPr="00630320" w:rsidRDefault="00630320" w:rsidP="00630320">
      <w:pPr>
        <w:jc w:val="both"/>
        <w:rPr>
          <w:rFonts w:ascii="Times New Roman" w:hAnsi="Times New Roman" w:cs="Times New Roman"/>
          <w:sz w:val="28"/>
          <w:szCs w:val="28"/>
        </w:rPr>
      </w:pPr>
      <w:r w:rsidRPr="00630320">
        <w:rPr>
          <w:rFonts w:ascii="Times New Roman" w:hAnsi="Times New Roman" w:cs="Times New Roman"/>
          <w:sz w:val="28"/>
          <w:szCs w:val="28"/>
        </w:rPr>
        <w:lastRenderedPageBreak/>
        <w:t>•</w:t>
      </w:r>
      <w:r w:rsidRPr="00630320">
        <w:rPr>
          <w:rFonts w:ascii="Times New Roman" w:hAnsi="Times New Roman" w:cs="Times New Roman"/>
          <w:sz w:val="28"/>
          <w:szCs w:val="28"/>
        </w:rPr>
        <w:tab/>
      </w:r>
      <w:r w:rsidRPr="00AF213D">
        <w:rPr>
          <w:rFonts w:ascii="Times New Roman" w:hAnsi="Times New Roman" w:cs="Times New Roman"/>
          <w:b/>
          <w:sz w:val="28"/>
          <w:szCs w:val="28"/>
        </w:rPr>
        <w:t>владение, держание</w:t>
      </w:r>
      <w:r w:rsidRPr="00630320">
        <w:rPr>
          <w:rFonts w:ascii="Times New Roman" w:hAnsi="Times New Roman" w:cs="Times New Roman"/>
          <w:sz w:val="28"/>
          <w:szCs w:val="28"/>
        </w:rPr>
        <w:t xml:space="preserve"> (</w:t>
      </w:r>
      <w:proofErr w:type="spellStart"/>
      <w:r w:rsidRPr="00630320">
        <w:rPr>
          <w:rFonts w:ascii="Times New Roman" w:hAnsi="Times New Roman" w:cs="Times New Roman"/>
          <w:sz w:val="28"/>
          <w:szCs w:val="28"/>
        </w:rPr>
        <w:t>tenancy</w:t>
      </w:r>
      <w:proofErr w:type="spellEnd"/>
      <w:r w:rsidRPr="00630320">
        <w:rPr>
          <w:rFonts w:ascii="Times New Roman" w:hAnsi="Times New Roman" w:cs="Times New Roman"/>
          <w:sz w:val="28"/>
          <w:szCs w:val="28"/>
        </w:rPr>
        <w:t>);</w:t>
      </w:r>
    </w:p>
    <w:p w:rsidR="00AF213D" w:rsidRDefault="00630320" w:rsidP="00630320">
      <w:pPr>
        <w:jc w:val="both"/>
        <w:rPr>
          <w:rFonts w:ascii="Times New Roman" w:hAnsi="Times New Roman" w:cs="Times New Roman"/>
          <w:sz w:val="28"/>
          <w:szCs w:val="28"/>
        </w:rPr>
      </w:pPr>
      <w:r w:rsidRPr="00630320">
        <w:rPr>
          <w:rFonts w:ascii="Times New Roman" w:hAnsi="Times New Roman" w:cs="Times New Roman"/>
          <w:sz w:val="28"/>
          <w:szCs w:val="28"/>
        </w:rPr>
        <w:t>•</w:t>
      </w:r>
      <w:r w:rsidRPr="00630320">
        <w:rPr>
          <w:rFonts w:ascii="Times New Roman" w:hAnsi="Times New Roman" w:cs="Times New Roman"/>
          <w:sz w:val="28"/>
          <w:szCs w:val="28"/>
        </w:rPr>
        <w:tab/>
      </w:r>
      <w:r w:rsidRPr="00AF213D">
        <w:rPr>
          <w:rFonts w:ascii="Times New Roman" w:hAnsi="Times New Roman" w:cs="Times New Roman"/>
          <w:b/>
          <w:sz w:val="28"/>
          <w:szCs w:val="28"/>
        </w:rPr>
        <w:t>объем владельческих прав, правовых интересов</w:t>
      </w:r>
      <w:r w:rsidRPr="00630320">
        <w:rPr>
          <w:rFonts w:ascii="Times New Roman" w:hAnsi="Times New Roman" w:cs="Times New Roman"/>
          <w:sz w:val="28"/>
          <w:szCs w:val="28"/>
        </w:rPr>
        <w:t xml:space="preserve"> (</w:t>
      </w:r>
      <w:proofErr w:type="spellStart"/>
      <w:r w:rsidRPr="00630320">
        <w:rPr>
          <w:rFonts w:ascii="Times New Roman" w:hAnsi="Times New Roman" w:cs="Times New Roman"/>
          <w:sz w:val="28"/>
          <w:szCs w:val="28"/>
        </w:rPr>
        <w:t>estate</w:t>
      </w:r>
      <w:proofErr w:type="spellEnd"/>
      <w:r w:rsidRPr="00630320">
        <w:rPr>
          <w:rFonts w:ascii="Times New Roman" w:hAnsi="Times New Roman" w:cs="Times New Roman"/>
          <w:sz w:val="28"/>
          <w:szCs w:val="28"/>
        </w:rPr>
        <w:t xml:space="preserve">). </w:t>
      </w:r>
    </w:p>
    <w:p w:rsidR="00630320" w:rsidRPr="00AF213D" w:rsidRDefault="00630320" w:rsidP="00630320">
      <w:pPr>
        <w:jc w:val="both"/>
        <w:rPr>
          <w:rFonts w:ascii="Times New Roman" w:hAnsi="Times New Roman" w:cs="Times New Roman"/>
          <w:b/>
          <w:i/>
          <w:sz w:val="28"/>
          <w:szCs w:val="28"/>
          <w:u w:val="single"/>
        </w:rPr>
      </w:pPr>
      <w:r w:rsidRPr="00AF213D">
        <w:rPr>
          <w:rFonts w:ascii="Times New Roman" w:hAnsi="Times New Roman" w:cs="Times New Roman"/>
          <w:b/>
          <w:i/>
          <w:sz w:val="28"/>
          <w:szCs w:val="28"/>
          <w:u w:val="single"/>
        </w:rPr>
        <w:t>Владение могло быть:</w:t>
      </w:r>
    </w:p>
    <w:p w:rsidR="00630320" w:rsidRPr="00630320" w:rsidRDefault="00630320" w:rsidP="00630320">
      <w:pPr>
        <w:jc w:val="both"/>
        <w:rPr>
          <w:rFonts w:ascii="Times New Roman" w:hAnsi="Times New Roman" w:cs="Times New Roman"/>
          <w:sz w:val="28"/>
          <w:szCs w:val="28"/>
        </w:rPr>
      </w:pPr>
      <w:r w:rsidRPr="00630320">
        <w:rPr>
          <w:rFonts w:ascii="Times New Roman" w:hAnsi="Times New Roman" w:cs="Times New Roman"/>
          <w:sz w:val="28"/>
          <w:szCs w:val="28"/>
        </w:rPr>
        <w:t>•</w:t>
      </w:r>
      <w:r w:rsidRPr="00630320">
        <w:rPr>
          <w:rFonts w:ascii="Times New Roman" w:hAnsi="Times New Roman" w:cs="Times New Roman"/>
          <w:sz w:val="28"/>
          <w:szCs w:val="28"/>
        </w:rPr>
        <w:tab/>
      </w:r>
      <w:r w:rsidRPr="00AF213D">
        <w:rPr>
          <w:rFonts w:ascii="Times New Roman" w:hAnsi="Times New Roman" w:cs="Times New Roman"/>
          <w:b/>
          <w:sz w:val="28"/>
          <w:szCs w:val="28"/>
        </w:rPr>
        <w:t>свободным</w:t>
      </w:r>
      <w:r w:rsidRPr="00630320">
        <w:rPr>
          <w:rFonts w:ascii="Times New Roman" w:hAnsi="Times New Roman" w:cs="Times New Roman"/>
          <w:sz w:val="28"/>
          <w:szCs w:val="28"/>
        </w:rPr>
        <w:t xml:space="preserve"> (</w:t>
      </w:r>
      <w:proofErr w:type="spellStart"/>
      <w:r w:rsidRPr="00AF213D">
        <w:rPr>
          <w:rFonts w:ascii="Times New Roman" w:hAnsi="Times New Roman" w:cs="Times New Roman"/>
          <w:sz w:val="28"/>
          <w:szCs w:val="28"/>
          <w:u w:val="single"/>
        </w:rPr>
        <w:t>фригольд</w:t>
      </w:r>
      <w:proofErr w:type="spellEnd"/>
      <w:r w:rsidRPr="00AF213D">
        <w:rPr>
          <w:rFonts w:ascii="Times New Roman" w:hAnsi="Times New Roman" w:cs="Times New Roman"/>
          <w:sz w:val="28"/>
          <w:szCs w:val="28"/>
          <w:u w:val="single"/>
        </w:rPr>
        <w:t>)</w:t>
      </w:r>
      <w:r w:rsidRPr="00630320">
        <w:rPr>
          <w:rFonts w:ascii="Times New Roman" w:hAnsi="Times New Roman" w:cs="Times New Roman"/>
          <w:sz w:val="28"/>
          <w:szCs w:val="28"/>
        </w:rPr>
        <w:t xml:space="preserve"> - владение зе</w:t>
      </w:r>
      <w:r w:rsidR="00AF213D">
        <w:rPr>
          <w:rFonts w:ascii="Times New Roman" w:hAnsi="Times New Roman" w:cs="Times New Roman"/>
          <w:sz w:val="28"/>
          <w:szCs w:val="28"/>
        </w:rPr>
        <w:t>млей, полученной на условиях не</w:t>
      </w:r>
      <w:r w:rsidRPr="00630320">
        <w:rPr>
          <w:rFonts w:ascii="Times New Roman" w:hAnsi="Times New Roman" w:cs="Times New Roman"/>
          <w:sz w:val="28"/>
          <w:szCs w:val="28"/>
        </w:rPr>
        <w:t>сения рыцарской службы или по праву личной службы, а также землевладение свободного крестьянина (</w:t>
      </w:r>
      <w:proofErr w:type="spellStart"/>
      <w:r w:rsidRPr="00AF213D">
        <w:rPr>
          <w:rFonts w:ascii="Times New Roman" w:hAnsi="Times New Roman" w:cs="Times New Roman"/>
          <w:sz w:val="28"/>
          <w:szCs w:val="28"/>
          <w:u w:val="single"/>
        </w:rPr>
        <w:t>сокаж</w:t>
      </w:r>
      <w:proofErr w:type="spellEnd"/>
      <w:r w:rsidRPr="00AF213D">
        <w:rPr>
          <w:rFonts w:ascii="Times New Roman" w:hAnsi="Times New Roman" w:cs="Times New Roman"/>
          <w:sz w:val="28"/>
          <w:szCs w:val="28"/>
          <w:u w:val="single"/>
        </w:rPr>
        <w:t>)</w:t>
      </w:r>
      <w:r w:rsidRPr="00630320">
        <w:rPr>
          <w:rFonts w:ascii="Times New Roman" w:hAnsi="Times New Roman" w:cs="Times New Roman"/>
          <w:sz w:val="28"/>
          <w:szCs w:val="28"/>
        </w:rPr>
        <w:t>;</w:t>
      </w:r>
    </w:p>
    <w:p w:rsidR="00AF213D" w:rsidRDefault="00630320" w:rsidP="00630320">
      <w:pPr>
        <w:jc w:val="both"/>
        <w:rPr>
          <w:rFonts w:ascii="Times New Roman" w:hAnsi="Times New Roman" w:cs="Times New Roman"/>
          <w:sz w:val="28"/>
          <w:szCs w:val="28"/>
        </w:rPr>
      </w:pPr>
      <w:r w:rsidRPr="00630320">
        <w:rPr>
          <w:rFonts w:ascii="Times New Roman" w:hAnsi="Times New Roman" w:cs="Times New Roman"/>
          <w:sz w:val="28"/>
          <w:szCs w:val="28"/>
        </w:rPr>
        <w:t>•</w:t>
      </w:r>
      <w:r w:rsidRPr="00630320">
        <w:rPr>
          <w:rFonts w:ascii="Times New Roman" w:hAnsi="Times New Roman" w:cs="Times New Roman"/>
          <w:sz w:val="28"/>
          <w:szCs w:val="28"/>
        </w:rPr>
        <w:tab/>
      </w:r>
      <w:r w:rsidRPr="00AF213D">
        <w:rPr>
          <w:rFonts w:ascii="Times New Roman" w:hAnsi="Times New Roman" w:cs="Times New Roman"/>
          <w:b/>
          <w:sz w:val="28"/>
          <w:szCs w:val="28"/>
        </w:rPr>
        <w:t>несвободным</w:t>
      </w:r>
      <w:r w:rsidRPr="00630320">
        <w:rPr>
          <w:rFonts w:ascii="Times New Roman" w:hAnsi="Times New Roman" w:cs="Times New Roman"/>
          <w:sz w:val="28"/>
          <w:szCs w:val="28"/>
        </w:rPr>
        <w:t xml:space="preserve"> (</w:t>
      </w:r>
      <w:proofErr w:type="spellStart"/>
      <w:r w:rsidRPr="00AF213D">
        <w:rPr>
          <w:rFonts w:ascii="Times New Roman" w:hAnsi="Times New Roman" w:cs="Times New Roman"/>
          <w:sz w:val="28"/>
          <w:szCs w:val="28"/>
          <w:u w:val="single"/>
        </w:rPr>
        <w:t>копигольд</w:t>
      </w:r>
      <w:proofErr w:type="spellEnd"/>
      <w:r w:rsidRPr="00630320">
        <w:rPr>
          <w:rFonts w:ascii="Times New Roman" w:hAnsi="Times New Roman" w:cs="Times New Roman"/>
          <w:sz w:val="28"/>
          <w:szCs w:val="28"/>
        </w:rPr>
        <w:t>) - владение землей на условиях исполненияличных и поземельных повинностей крестьянина в пользу лорда; со временем превратилось в наследственное право феодальной аренды. Понятие объема владельческих прав на недвижимость (</w:t>
      </w:r>
      <w:proofErr w:type="spellStart"/>
      <w:r w:rsidRPr="00630320">
        <w:rPr>
          <w:rFonts w:ascii="Times New Roman" w:hAnsi="Times New Roman" w:cs="Times New Roman"/>
          <w:sz w:val="28"/>
          <w:szCs w:val="28"/>
        </w:rPr>
        <w:t>estate</w:t>
      </w:r>
      <w:proofErr w:type="spellEnd"/>
      <w:r w:rsidRPr="00630320">
        <w:rPr>
          <w:rFonts w:ascii="Times New Roman" w:hAnsi="Times New Roman" w:cs="Times New Roman"/>
          <w:sz w:val="28"/>
          <w:szCs w:val="28"/>
        </w:rPr>
        <w:t>) включает права лиц, которые участвуют в отношениях владения, пользования, распоряжения и контроля над собственностью, а также дает представление о наборе технических средств для передачи собственности.</w:t>
      </w:r>
    </w:p>
    <w:p w:rsidR="00630320" w:rsidRPr="00AF213D" w:rsidRDefault="00630320" w:rsidP="00630320">
      <w:pPr>
        <w:jc w:val="both"/>
        <w:rPr>
          <w:rFonts w:ascii="Times New Roman" w:hAnsi="Times New Roman" w:cs="Times New Roman"/>
          <w:b/>
          <w:i/>
          <w:sz w:val="28"/>
          <w:szCs w:val="28"/>
          <w:u w:val="single"/>
        </w:rPr>
      </w:pPr>
      <w:r w:rsidRPr="00AF213D">
        <w:rPr>
          <w:rFonts w:ascii="Times New Roman" w:hAnsi="Times New Roman" w:cs="Times New Roman"/>
          <w:b/>
          <w:i/>
          <w:sz w:val="28"/>
          <w:szCs w:val="28"/>
          <w:u w:val="single"/>
        </w:rPr>
        <w:t>Исторически развиваясь, оно имело следующие формы:</w:t>
      </w:r>
    </w:p>
    <w:p w:rsidR="00630320" w:rsidRDefault="00630320" w:rsidP="00AF213D">
      <w:pPr>
        <w:spacing w:after="0" w:line="240" w:lineRule="auto"/>
        <w:jc w:val="both"/>
        <w:rPr>
          <w:rFonts w:ascii="Times New Roman" w:hAnsi="Times New Roman" w:cs="Times New Roman"/>
          <w:sz w:val="28"/>
          <w:szCs w:val="28"/>
        </w:rPr>
      </w:pPr>
      <w:r w:rsidRPr="00630320">
        <w:rPr>
          <w:rFonts w:ascii="Times New Roman" w:hAnsi="Times New Roman" w:cs="Times New Roman"/>
          <w:sz w:val="28"/>
          <w:szCs w:val="28"/>
        </w:rPr>
        <w:t>•</w:t>
      </w:r>
      <w:r w:rsidRPr="00630320">
        <w:rPr>
          <w:rFonts w:ascii="Times New Roman" w:hAnsi="Times New Roman" w:cs="Times New Roman"/>
          <w:sz w:val="28"/>
          <w:szCs w:val="28"/>
        </w:rPr>
        <w:tab/>
        <w:t>получение лордами права продажи земли при условии, что на нового еедержателя переходят все служебные повинности прежнего;</w:t>
      </w:r>
    </w:p>
    <w:p w:rsidR="00AF213D" w:rsidRPr="00630320" w:rsidRDefault="00AF213D" w:rsidP="00AF213D">
      <w:pPr>
        <w:spacing w:after="0" w:line="240" w:lineRule="auto"/>
        <w:jc w:val="both"/>
        <w:rPr>
          <w:rFonts w:ascii="Times New Roman" w:hAnsi="Times New Roman" w:cs="Times New Roman"/>
          <w:sz w:val="28"/>
          <w:szCs w:val="28"/>
        </w:rPr>
      </w:pPr>
    </w:p>
    <w:p w:rsidR="00630320" w:rsidRDefault="00630320" w:rsidP="00AF213D">
      <w:pPr>
        <w:spacing w:after="0" w:line="240" w:lineRule="auto"/>
        <w:jc w:val="both"/>
        <w:rPr>
          <w:rFonts w:ascii="Times New Roman" w:hAnsi="Times New Roman" w:cs="Times New Roman"/>
          <w:sz w:val="28"/>
          <w:szCs w:val="28"/>
        </w:rPr>
      </w:pPr>
      <w:r w:rsidRPr="00630320">
        <w:rPr>
          <w:rFonts w:ascii="Times New Roman" w:hAnsi="Times New Roman" w:cs="Times New Roman"/>
          <w:sz w:val="28"/>
          <w:szCs w:val="28"/>
        </w:rPr>
        <w:t>•</w:t>
      </w:r>
      <w:r w:rsidRPr="00630320">
        <w:rPr>
          <w:rFonts w:ascii="Times New Roman" w:hAnsi="Times New Roman" w:cs="Times New Roman"/>
          <w:sz w:val="28"/>
          <w:szCs w:val="28"/>
        </w:rPr>
        <w:tab/>
        <w:t>владение, близкое к частной собственности, с тем лишь отличием,что при отсутствии наследников земля не становилась выморочной;</w:t>
      </w:r>
    </w:p>
    <w:p w:rsidR="00AF213D" w:rsidRPr="00630320" w:rsidRDefault="00AF213D" w:rsidP="00AF213D">
      <w:pPr>
        <w:spacing w:after="0" w:line="240" w:lineRule="auto"/>
        <w:jc w:val="both"/>
        <w:rPr>
          <w:rFonts w:ascii="Times New Roman" w:hAnsi="Times New Roman" w:cs="Times New Roman"/>
          <w:sz w:val="28"/>
          <w:szCs w:val="28"/>
        </w:rPr>
      </w:pPr>
    </w:p>
    <w:p w:rsidR="00630320" w:rsidRDefault="00630320" w:rsidP="00AF213D">
      <w:pPr>
        <w:spacing w:after="0" w:line="240" w:lineRule="auto"/>
        <w:jc w:val="both"/>
        <w:rPr>
          <w:rFonts w:ascii="Times New Roman" w:hAnsi="Times New Roman" w:cs="Times New Roman"/>
          <w:sz w:val="28"/>
          <w:szCs w:val="28"/>
        </w:rPr>
      </w:pPr>
      <w:r w:rsidRPr="00630320">
        <w:rPr>
          <w:rFonts w:ascii="Times New Roman" w:hAnsi="Times New Roman" w:cs="Times New Roman"/>
          <w:sz w:val="28"/>
          <w:szCs w:val="28"/>
        </w:rPr>
        <w:t>•</w:t>
      </w:r>
      <w:r w:rsidRPr="00630320">
        <w:rPr>
          <w:rFonts w:ascii="Times New Roman" w:hAnsi="Times New Roman" w:cs="Times New Roman"/>
          <w:sz w:val="28"/>
          <w:szCs w:val="28"/>
        </w:rPr>
        <w:tab/>
        <w:t>заповедные права на землю (права "заповедных земель");</w:t>
      </w:r>
    </w:p>
    <w:p w:rsidR="00630320" w:rsidRPr="00630320" w:rsidRDefault="00630320" w:rsidP="00AF213D">
      <w:pPr>
        <w:spacing w:after="0" w:line="240" w:lineRule="auto"/>
        <w:jc w:val="both"/>
        <w:rPr>
          <w:rFonts w:ascii="Times New Roman" w:hAnsi="Times New Roman" w:cs="Times New Roman"/>
          <w:sz w:val="28"/>
          <w:szCs w:val="28"/>
        </w:rPr>
      </w:pPr>
      <w:r w:rsidRPr="00630320">
        <w:rPr>
          <w:rFonts w:ascii="Times New Roman" w:hAnsi="Times New Roman" w:cs="Times New Roman"/>
          <w:sz w:val="28"/>
          <w:szCs w:val="28"/>
        </w:rPr>
        <w:t>•</w:t>
      </w:r>
      <w:r w:rsidRPr="00630320">
        <w:rPr>
          <w:rFonts w:ascii="Times New Roman" w:hAnsi="Times New Roman" w:cs="Times New Roman"/>
          <w:sz w:val="28"/>
          <w:szCs w:val="28"/>
        </w:rPr>
        <w:tab/>
        <w:t>пожизненное владение;</w:t>
      </w:r>
    </w:p>
    <w:p w:rsidR="00AF213D" w:rsidRDefault="00630320" w:rsidP="00AF213D">
      <w:pPr>
        <w:spacing w:after="0" w:line="240" w:lineRule="auto"/>
        <w:jc w:val="both"/>
        <w:rPr>
          <w:rFonts w:ascii="Times New Roman" w:hAnsi="Times New Roman" w:cs="Times New Roman"/>
          <w:sz w:val="28"/>
          <w:szCs w:val="28"/>
        </w:rPr>
      </w:pPr>
      <w:r w:rsidRPr="00630320">
        <w:rPr>
          <w:rFonts w:ascii="Times New Roman" w:hAnsi="Times New Roman" w:cs="Times New Roman"/>
          <w:sz w:val="28"/>
          <w:szCs w:val="28"/>
        </w:rPr>
        <w:t>•</w:t>
      </w:r>
      <w:r w:rsidRPr="00630320">
        <w:rPr>
          <w:rFonts w:ascii="Times New Roman" w:hAnsi="Times New Roman" w:cs="Times New Roman"/>
          <w:sz w:val="28"/>
          <w:szCs w:val="28"/>
        </w:rPr>
        <w:tab/>
        <w:t>владение на определенный срок.</w:t>
      </w:r>
    </w:p>
    <w:p w:rsidR="00AF213D" w:rsidRDefault="00AF213D" w:rsidP="00AF213D">
      <w:pPr>
        <w:spacing w:after="0" w:line="240" w:lineRule="auto"/>
        <w:jc w:val="both"/>
        <w:rPr>
          <w:rFonts w:ascii="Times New Roman" w:hAnsi="Times New Roman" w:cs="Times New Roman"/>
          <w:sz w:val="28"/>
          <w:szCs w:val="28"/>
        </w:rPr>
      </w:pPr>
    </w:p>
    <w:p w:rsidR="00630320" w:rsidRPr="00AF213D" w:rsidRDefault="00630320" w:rsidP="00630320">
      <w:pPr>
        <w:jc w:val="both"/>
        <w:rPr>
          <w:rFonts w:ascii="Times New Roman" w:hAnsi="Times New Roman" w:cs="Times New Roman"/>
          <w:b/>
          <w:sz w:val="28"/>
          <w:szCs w:val="28"/>
        </w:rPr>
      </w:pPr>
      <w:r w:rsidRPr="00630320">
        <w:rPr>
          <w:rFonts w:ascii="Times New Roman" w:hAnsi="Times New Roman" w:cs="Times New Roman"/>
          <w:sz w:val="28"/>
          <w:szCs w:val="28"/>
        </w:rPr>
        <w:t xml:space="preserve">По мере развития рыночных отношений в английском праве стало складываться и развиваться обязательственное право: </w:t>
      </w:r>
      <w:r w:rsidRPr="00AF213D">
        <w:rPr>
          <w:rFonts w:ascii="Times New Roman" w:hAnsi="Times New Roman" w:cs="Times New Roman"/>
          <w:b/>
          <w:sz w:val="28"/>
          <w:szCs w:val="28"/>
        </w:rPr>
        <w:t>обязательства из деликтов и договоров.</w:t>
      </w:r>
    </w:p>
    <w:p w:rsidR="00630320" w:rsidRPr="00AF213D" w:rsidRDefault="00630320" w:rsidP="00630320">
      <w:pPr>
        <w:jc w:val="both"/>
        <w:rPr>
          <w:rFonts w:ascii="Times New Roman" w:hAnsi="Times New Roman" w:cs="Times New Roman"/>
          <w:b/>
          <w:i/>
          <w:sz w:val="28"/>
          <w:szCs w:val="28"/>
          <w:u w:val="single"/>
        </w:rPr>
      </w:pPr>
      <w:r w:rsidRPr="00AF213D">
        <w:rPr>
          <w:rFonts w:ascii="Times New Roman" w:hAnsi="Times New Roman" w:cs="Times New Roman"/>
          <w:b/>
          <w:i/>
          <w:sz w:val="28"/>
          <w:szCs w:val="28"/>
          <w:u w:val="single"/>
        </w:rPr>
        <w:t>Средневековому английскому обязательственному праву известны в числе прочих следующие формы исков:</w:t>
      </w:r>
    </w:p>
    <w:p w:rsidR="00630320" w:rsidRPr="00630320" w:rsidRDefault="00630320" w:rsidP="00630320">
      <w:pPr>
        <w:jc w:val="both"/>
        <w:rPr>
          <w:rFonts w:ascii="Times New Roman" w:hAnsi="Times New Roman" w:cs="Times New Roman"/>
          <w:sz w:val="28"/>
          <w:szCs w:val="28"/>
        </w:rPr>
      </w:pPr>
      <w:r w:rsidRPr="00630320">
        <w:rPr>
          <w:rFonts w:ascii="Times New Roman" w:hAnsi="Times New Roman" w:cs="Times New Roman"/>
          <w:sz w:val="28"/>
          <w:szCs w:val="28"/>
        </w:rPr>
        <w:t>•</w:t>
      </w:r>
      <w:r w:rsidRPr="00630320">
        <w:rPr>
          <w:rFonts w:ascii="Times New Roman" w:hAnsi="Times New Roman" w:cs="Times New Roman"/>
          <w:sz w:val="28"/>
          <w:szCs w:val="28"/>
        </w:rPr>
        <w:tab/>
        <w:t>иск о долге;</w:t>
      </w:r>
    </w:p>
    <w:p w:rsidR="00630320" w:rsidRPr="00630320" w:rsidRDefault="00630320" w:rsidP="00630320">
      <w:pPr>
        <w:jc w:val="both"/>
        <w:rPr>
          <w:rFonts w:ascii="Times New Roman" w:hAnsi="Times New Roman" w:cs="Times New Roman"/>
          <w:sz w:val="28"/>
          <w:szCs w:val="28"/>
        </w:rPr>
      </w:pPr>
      <w:r w:rsidRPr="00630320">
        <w:rPr>
          <w:rFonts w:ascii="Times New Roman" w:hAnsi="Times New Roman" w:cs="Times New Roman"/>
          <w:sz w:val="28"/>
          <w:szCs w:val="28"/>
        </w:rPr>
        <w:t>•</w:t>
      </w:r>
      <w:r w:rsidRPr="00630320">
        <w:rPr>
          <w:rFonts w:ascii="Times New Roman" w:hAnsi="Times New Roman" w:cs="Times New Roman"/>
          <w:sz w:val="28"/>
          <w:szCs w:val="28"/>
        </w:rPr>
        <w:tab/>
        <w:t>иск об отчете (лица, которому были доверены чужие деньги);</w:t>
      </w:r>
    </w:p>
    <w:p w:rsidR="00630320" w:rsidRPr="00630320" w:rsidRDefault="00630320" w:rsidP="00630320">
      <w:pPr>
        <w:jc w:val="both"/>
        <w:rPr>
          <w:rFonts w:ascii="Times New Roman" w:hAnsi="Times New Roman" w:cs="Times New Roman"/>
          <w:sz w:val="28"/>
          <w:szCs w:val="28"/>
        </w:rPr>
      </w:pPr>
      <w:r w:rsidRPr="00630320">
        <w:rPr>
          <w:rFonts w:ascii="Times New Roman" w:hAnsi="Times New Roman" w:cs="Times New Roman"/>
          <w:sz w:val="28"/>
          <w:szCs w:val="28"/>
        </w:rPr>
        <w:t>•</w:t>
      </w:r>
      <w:r w:rsidRPr="00630320">
        <w:rPr>
          <w:rFonts w:ascii="Times New Roman" w:hAnsi="Times New Roman" w:cs="Times New Roman"/>
          <w:sz w:val="28"/>
          <w:szCs w:val="28"/>
        </w:rPr>
        <w:tab/>
        <w:t>иск о соглашении (требование к должнику исполнить обязательство, установленное соглашением сторон);</w:t>
      </w:r>
    </w:p>
    <w:p w:rsidR="00630320" w:rsidRPr="00630320" w:rsidRDefault="00630320" w:rsidP="00630320">
      <w:pPr>
        <w:jc w:val="both"/>
        <w:rPr>
          <w:rFonts w:ascii="Times New Roman" w:hAnsi="Times New Roman" w:cs="Times New Roman"/>
          <w:sz w:val="28"/>
          <w:szCs w:val="28"/>
        </w:rPr>
      </w:pPr>
      <w:r w:rsidRPr="00630320">
        <w:rPr>
          <w:rFonts w:ascii="Times New Roman" w:hAnsi="Times New Roman" w:cs="Times New Roman"/>
          <w:sz w:val="28"/>
          <w:szCs w:val="28"/>
        </w:rPr>
        <w:t>•</w:t>
      </w:r>
      <w:r w:rsidRPr="00630320">
        <w:rPr>
          <w:rFonts w:ascii="Times New Roman" w:hAnsi="Times New Roman" w:cs="Times New Roman"/>
          <w:sz w:val="28"/>
          <w:szCs w:val="28"/>
        </w:rPr>
        <w:tab/>
        <w:t>иск о защите словесных соглашений.</w:t>
      </w:r>
    </w:p>
    <w:p w:rsidR="00630320" w:rsidRPr="00630320" w:rsidRDefault="00630320" w:rsidP="00630320">
      <w:pPr>
        <w:jc w:val="both"/>
        <w:rPr>
          <w:rFonts w:ascii="Times New Roman" w:hAnsi="Times New Roman" w:cs="Times New Roman"/>
          <w:sz w:val="28"/>
          <w:szCs w:val="28"/>
        </w:rPr>
      </w:pPr>
      <w:r w:rsidRPr="00AF213D">
        <w:rPr>
          <w:rFonts w:ascii="Times New Roman" w:hAnsi="Times New Roman" w:cs="Times New Roman"/>
          <w:b/>
          <w:sz w:val="28"/>
          <w:szCs w:val="28"/>
        </w:rPr>
        <w:t>Семейное право</w:t>
      </w:r>
      <w:r w:rsidRPr="00630320">
        <w:rPr>
          <w:rFonts w:ascii="Times New Roman" w:hAnsi="Times New Roman" w:cs="Times New Roman"/>
          <w:sz w:val="28"/>
          <w:szCs w:val="28"/>
        </w:rPr>
        <w:t xml:space="preserve"> средневековой Англии определялось интересами охраны и защиты феодального землевладения. Как и в других странах Европы этого </w:t>
      </w:r>
      <w:r w:rsidRPr="00630320">
        <w:rPr>
          <w:rFonts w:ascii="Times New Roman" w:hAnsi="Times New Roman" w:cs="Times New Roman"/>
          <w:sz w:val="28"/>
          <w:szCs w:val="28"/>
        </w:rPr>
        <w:lastRenderedPageBreak/>
        <w:t xml:space="preserve">периода, оно регулировалось нормами канонического </w:t>
      </w:r>
      <w:r w:rsidR="00AF213D" w:rsidRPr="00630320">
        <w:rPr>
          <w:rFonts w:ascii="Times New Roman" w:hAnsi="Times New Roman" w:cs="Times New Roman"/>
          <w:sz w:val="28"/>
          <w:szCs w:val="28"/>
        </w:rPr>
        <w:t>права, например</w:t>
      </w:r>
      <w:r w:rsidRPr="00630320">
        <w:rPr>
          <w:rFonts w:ascii="Times New Roman" w:hAnsi="Times New Roman" w:cs="Times New Roman"/>
          <w:sz w:val="28"/>
          <w:szCs w:val="28"/>
        </w:rPr>
        <w:t>, церковная форма брака, запрещение развода и двоеженства и пр.</w:t>
      </w:r>
    </w:p>
    <w:p w:rsidR="00630320" w:rsidRPr="00630320" w:rsidRDefault="00630320" w:rsidP="00630320">
      <w:pPr>
        <w:jc w:val="both"/>
        <w:rPr>
          <w:rFonts w:ascii="Times New Roman" w:hAnsi="Times New Roman" w:cs="Times New Roman"/>
          <w:sz w:val="28"/>
          <w:szCs w:val="28"/>
        </w:rPr>
      </w:pPr>
      <w:r w:rsidRPr="00630320">
        <w:rPr>
          <w:rFonts w:ascii="Times New Roman" w:hAnsi="Times New Roman" w:cs="Times New Roman"/>
          <w:sz w:val="28"/>
          <w:szCs w:val="28"/>
        </w:rPr>
        <w:t xml:space="preserve">Английская средневековая семья носила патриархальный характер. Движимое имущество женщины при вступлении в брак переходило к мужу, в отношении недвижимого имущества устанавливалось его управление. Замужняя женщина не имела права на самостоятельное заключение договоров, на выступление в суде в свою защиту. Замужние женщины в крестьянских, ремесленных и купеческих семьях пользовались большей дееспособностью - они могли </w:t>
      </w:r>
      <w:r w:rsidR="00AF213D">
        <w:rPr>
          <w:rFonts w:ascii="Times New Roman" w:hAnsi="Times New Roman" w:cs="Times New Roman"/>
          <w:sz w:val="28"/>
          <w:szCs w:val="28"/>
        </w:rPr>
        <w:t>управлять своим имуществом, зак</w:t>
      </w:r>
      <w:r w:rsidRPr="00630320">
        <w:rPr>
          <w:rFonts w:ascii="Times New Roman" w:hAnsi="Times New Roman" w:cs="Times New Roman"/>
          <w:sz w:val="28"/>
          <w:szCs w:val="28"/>
        </w:rPr>
        <w:t>лючать сделки, заниматься торговлей.</w:t>
      </w:r>
    </w:p>
    <w:p w:rsidR="00630320" w:rsidRPr="00630320" w:rsidRDefault="00630320" w:rsidP="00630320">
      <w:pPr>
        <w:jc w:val="both"/>
        <w:rPr>
          <w:rFonts w:ascii="Times New Roman" w:hAnsi="Times New Roman" w:cs="Times New Roman"/>
          <w:sz w:val="28"/>
          <w:szCs w:val="28"/>
        </w:rPr>
      </w:pPr>
      <w:r w:rsidRPr="00630320">
        <w:rPr>
          <w:rFonts w:ascii="Times New Roman" w:hAnsi="Times New Roman" w:cs="Times New Roman"/>
          <w:sz w:val="28"/>
          <w:szCs w:val="28"/>
        </w:rPr>
        <w:t xml:space="preserve">Обычным англосаксонским правом </w:t>
      </w:r>
      <w:r w:rsidRPr="00AF213D">
        <w:rPr>
          <w:rFonts w:ascii="Times New Roman" w:hAnsi="Times New Roman" w:cs="Times New Roman"/>
          <w:b/>
          <w:sz w:val="28"/>
          <w:szCs w:val="28"/>
        </w:rPr>
        <w:t>развод</w:t>
      </w:r>
      <w:r w:rsidRPr="00630320">
        <w:rPr>
          <w:rFonts w:ascii="Times New Roman" w:hAnsi="Times New Roman" w:cs="Times New Roman"/>
          <w:sz w:val="28"/>
          <w:szCs w:val="28"/>
        </w:rPr>
        <w:t xml:space="preserve"> признавался, хотя каноническое право его не допускало, разрешая лишь при определенных обстоятельствах раздельное проживание супругов. В случае развода или в случае смерти мужа женщина, уходя из семьи мужа, получала своюдолю семейного имущества.</w:t>
      </w:r>
    </w:p>
    <w:p w:rsidR="00630320" w:rsidRPr="00630320" w:rsidRDefault="00630320" w:rsidP="00630320">
      <w:pPr>
        <w:jc w:val="both"/>
        <w:rPr>
          <w:rFonts w:ascii="Times New Roman" w:hAnsi="Times New Roman" w:cs="Times New Roman"/>
          <w:sz w:val="28"/>
          <w:szCs w:val="28"/>
        </w:rPr>
      </w:pPr>
      <w:r w:rsidRPr="00630320">
        <w:rPr>
          <w:rFonts w:ascii="Times New Roman" w:hAnsi="Times New Roman" w:cs="Times New Roman"/>
          <w:sz w:val="28"/>
          <w:szCs w:val="28"/>
        </w:rPr>
        <w:t xml:space="preserve">Английское средневековое право знало </w:t>
      </w:r>
      <w:r w:rsidRPr="00AF213D">
        <w:rPr>
          <w:rFonts w:ascii="Times New Roman" w:hAnsi="Times New Roman" w:cs="Times New Roman"/>
          <w:b/>
          <w:sz w:val="28"/>
          <w:szCs w:val="28"/>
        </w:rPr>
        <w:t xml:space="preserve">наследование </w:t>
      </w:r>
      <w:r w:rsidRPr="00630320">
        <w:rPr>
          <w:rFonts w:ascii="Times New Roman" w:hAnsi="Times New Roman" w:cs="Times New Roman"/>
          <w:sz w:val="28"/>
          <w:szCs w:val="28"/>
        </w:rPr>
        <w:t>и по закону, и по завещанию.</w:t>
      </w:r>
    </w:p>
    <w:p w:rsidR="00630320" w:rsidRPr="00630320" w:rsidRDefault="00630320" w:rsidP="00630320">
      <w:pPr>
        <w:jc w:val="both"/>
        <w:rPr>
          <w:rFonts w:ascii="Times New Roman" w:hAnsi="Times New Roman" w:cs="Times New Roman"/>
          <w:sz w:val="28"/>
          <w:szCs w:val="28"/>
        </w:rPr>
      </w:pPr>
      <w:r w:rsidRPr="00630320">
        <w:rPr>
          <w:rFonts w:ascii="Times New Roman" w:hAnsi="Times New Roman" w:cs="Times New Roman"/>
          <w:sz w:val="28"/>
          <w:szCs w:val="28"/>
        </w:rPr>
        <w:t xml:space="preserve">При наследовании по закону утвердился </w:t>
      </w:r>
      <w:r w:rsidRPr="00AF213D">
        <w:rPr>
          <w:rFonts w:ascii="Times New Roman" w:hAnsi="Times New Roman" w:cs="Times New Roman"/>
          <w:b/>
          <w:i/>
          <w:sz w:val="28"/>
          <w:szCs w:val="28"/>
        </w:rPr>
        <w:t>принцип майората</w:t>
      </w:r>
      <w:r w:rsidRPr="00630320">
        <w:rPr>
          <w:rFonts w:ascii="Times New Roman" w:hAnsi="Times New Roman" w:cs="Times New Roman"/>
          <w:sz w:val="28"/>
          <w:szCs w:val="28"/>
        </w:rPr>
        <w:t xml:space="preserve"> - во избежание дробления феода передача по наследству земельной собственности старшему сыну, а при его отсутствии - старшему в роде.</w:t>
      </w:r>
    </w:p>
    <w:p w:rsidR="00630320" w:rsidRPr="00630320" w:rsidRDefault="00630320" w:rsidP="00630320">
      <w:pPr>
        <w:jc w:val="both"/>
        <w:rPr>
          <w:rFonts w:ascii="Times New Roman" w:hAnsi="Times New Roman" w:cs="Times New Roman"/>
          <w:sz w:val="28"/>
          <w:szCs w:val="28"/>
        </w:rPr>
      </w:pPr>
      <w:r w:rsidRPr="00630320">
        <w:rPr>
          <w:rFonts w:ascii="Times New Roman" w:hAnsi="Times New Roman" w:cs="Times New Roman"/>
          <w:sz w:val="28"/>
          <w:szCs w:val="28"/>
        </w:rPr>
        <w:t>Наследование по завещанию в некоторых местностях ограничивалось запрещалось устранять от наследования законных наследников.</w:t>
      </w:r>
    </w:p>
    <w:p w:rsidR="00630320" w:rsidRPr="00AF213D" w:rsidRDefault="00630320" w:rsidP="00630320">
      <w:pPr>
        <w:jc w:val="both"/>
        <w:rPr>
          <w:rFonts w:ascii="Times New Roman" w:hAnsi="Times New Roman" w:cs="Times New Roman"/>
          <w:b/>
          <w:i/>
          <w:sz w:val="28"/>
          <w:szCs w:val="28"/>
          <w:u w:val="single"/>
        </w:rPr>
      </w:pPr>
      <w:r w:rsidRPr="00AF213D">
        <w:rPr>
          <w:rFonts w:ascii="Times New Roman" w:hAnsi="Times New Roman" w:cs="Times New Roman"/>
          <w:b/>
          <w:i/>
          <w:sz w:val="28"/>
          <w:szCs w:val="28"/>
          <w:u w:val="single"/>
        </w:rPr>
        <w:t>Английское средневековое уголовное право традиционно подразделяло все преступления на три группы:</w:t>
      </w:r>
    </w:p>
    <w:p w:rsidR="00630320" w:rsidRPr="00630320" w:rsidRDefault="00630320" w:rsidP="00630320">
      <w:pPr>
        <w:jc w:val="both"/>
        <w:rPr>
          <w:rFonts w:ascii="Times New Roman" w:hAnsi="Times New Roman" w:cs="Times New Roman"/>
          <w:sz w:val="28"/>
          <w:szCs w:val="28"/>
        </w:rPr>
      </w:pPr>
      <w:r w:rsidRPr="00630320">
        <w:rPr>
          <w:rFonts w:ascii="Times New Roman" w:hAnsi="Times New Roman" w:cs="Times New Roman"/>
          <w:sz w:val="28"/>
          <w:szCs w:val="28"/>
        </w:rPr>
        <w:t>•</w:t>
      </w:r>
      <w:r w:rsidRPr="00630320">
        <w:rPr>
          <w:rFonts w:ascii="Times New Roman" w:hAnsi="Times New Roman" w:cs="Times New Roman"/>
          <w:sz w:val="28"/>
          <w:szCs w:val="28"/>
        </w:rPr>
        <w:tab/>
      </w:r>
      <w:r w:rsidRPr="00AF213D">
        <w:rPr>
          <w:rFonts w:ascii="Times New Roman" w:hAnsi="Times New Roman" w:cs="Times New Roman"/>
          <w:b/>
          <w:sz w:val="28"/>
          <w:szCs w:val="28"/>
        </w:rPr>
        <w:t>фелония</w:t>
      </w:r>
      <w:r w:rsidRPr="00630320">
        <w:rPr>
          <w:rFonts w:ascii="Times New Roman" w:hAnsi="Times New Roman" w:cs="Times New Roman"/>
          <w:sz w:val="28"/>
          <w:szCs w:val="28"/>
        </w:rPr>
        <w:t xml:space="preserve"> - понятие, сложившееся еще в XIII в. и означавшее тяжкие преступления (тяжкое убийство, простое убийство, похищение имущества, насильственное проникновение в чужое жилище ночью с целью их совершения и др.). Фелония каралась смертной казнью и конфискацией имущества;</w:t>
      </w:r>
    </w:p>
    <w:p w:rsidR="00630320" w:rsidRPr="00630320" w:rsidRDefault="00630320" w:rsidP="00630320">
      <w:pPr>
        <w:jc w:val="both"/>
        <w:rPr>
          <w:rFonts w:ascii="Times New Roman" w:hAnsi="Times New Roman" w:cs="Times New Roman"/>
          <w:sz w:val="28"/>
          <w:szCs w:val="28"/>
        </w:rPr>
      </w:pPr>
      <w:r w:rsidRPr="00630320">
        <w:rPr>
          <w:rFonts w:ascii="Times New Roman" w:hAnsi="Times New Roman" w:cs="Times New Roman"/>
          <w:sz w:val="28"/>
          <w:szCs w:val="28"/>
        </w:rPr>
        <w:t>•</w:t>
      </w:r>
      <w:r w:rsidRPr="00630320">
        <w:rPr>
          <w:rFonts w:ascii="Times New Roman" w:hAnsi="Times New Roman" w:cs="Times New Roman"/>
          <w:sz w:val="28"/>
          <w:szCs w:val="28"/>
        </w:rPr>
        <w:tab/>
      </w:r>
      <w:r w:rsidRPr="00AF213D">
        <w:rPr>
          <w:rFonts w:ascii="Times New Roman" w:hAnsi="Times New Roman" w:cs="Times New Roman"/>
          <w:b/>
          <w:sz w:val="28"/>
          <w:szCs w:val="28"/>
        </w:rPr>
        <w:t>измена</w:t>
      </w:r>
      <w:r w:rsidRPr="00630320">
        <w:rPr>
          <w:rFonts w:ascii="Times New Roman" w:hAnsi="Times New Roman" w:cs="Times New Roman"/>
          <w:sz w:val="28"/>
          <w:szCs w:val="28"/>
        </w:rPr>
        <w:t>, выделившаяся из числа других преступлений в XIV в. и ставшая самым тяжким преступлением. В понятие измены входило нарушение долга верности королю со стороны его подданных (великая измена), а также совершение преступлений против государственной безопасности (призыв к мятежу, незаконное сборище в целях учинения беспорядков, сговор, соглашение двух или более лиц с противозаконными намерениями);</w:t>
      </w:r>
    </w:p>
    <w:p w:rsidR="00630320" w:rsidRPr="00630320" w:rsidRDefault="00630320" w:rsidP="00630320">
      <w:pPr>
        <w:jc w:val="both"/>
        <w:rPr>
          <w:rFonts w:ascii="Times New Roman" w:hAnsi="Times New Roman" w:cs="Times New Roman"/>
          <w:sz w:val="28"/>
          <w:szCs w:val="28"/>
        </w:rPr>
      </w:pPr>
      <w:r w:rsidRPr="00630320">
        <w:rPr>
          <w:rFonts w:ascii="Times New Roman" w:hAnsi="Times New Roman" w:cs="Times New Roman"/>
          <w:sz w:val="28"/>
          <w:szCs w:val="28"/>
        </w:rPr>
        <w:lastRenderedPageBreak/>
        <w:t xml:space="preserve"> •</w:t>
      </w:r>
      <w:r w:rsidRPr="00630320">
        <w:rPr>
          <w:rFonts w:ascii="Times New Roman" w:hAnsi="Times New Roman" w:cs="Times New Roman"/>
          <w:sz w:val="28"/>
          <w:szCs w:val="28"/>
        </w:rPr>
        <w:tab/>
      </w:r>
      <w:r w:rsidRPr="00AF213D">
        <w:rPr>
          <w:rFonts w:ascii="Times New Roman" w:hAnsi="Times New Roman" w:cs="Times New Roman"/>
          <w:b/>
          <w:sz w:val="28"/>
          <w:szCs w:val="28"/>
        </w:rPr>
        <w:t>мисдиминор</w:t>
      </w:r>
      <w:r w:rsidRPr="00630320">
        <w:rPr>
          <w:rFonts w:ascii="Times New Roman" w:hAnsi="Times New Roman" w:cs="Times New Roman"/>
          <w:sz w:val="28"/>
          <w:szCs w:val="28"/>
        </w:rPr>
        <w:t xml:space="preserve"> - понятие, которое постепенно развилось из правонарушений, ранее наказывавшихся лишь взысканием причиненного ущерба в гражданском порядке. Со временем в эту группу преступлений были включены мошенничество, изготовление фальшивых документов, подлог. Мисдиминор карался тюремным заключением или штрафом.</w:t>
      </w:r>
    </w:p>
    <w:p w:rsidR="0047034E" w:rsidRDefault="00630320" w:rsidP="0047034E">
      <w:pPr>
        <w:jc w:val="both"/>
        <w:rPr>
          <w:rFonts w:ascii="Times New Roman" w:hAnsi="Times New Roman" w:cs="Times New Roman"/>
          <w:sz w:val="28"/>
          <w:szCs w:val="28"/>
        </w:rPr>
      </w:pPr>
      <w:r w:rsidRPr="00AF213D">
        <w:rPr>
          <w:rFonts w:ascii="Times New Roman" w:hAnsi="Times New Roman" w:cs="Times New Roman"/>
          <w:b/>
          <w:sz w:val="28"/>
          <w:szCs w:val="28"/>
        </w:rPr>
        <w:t>Судебный процесс в</w:t>
      </w:r>
      <w:r w:rsidRPr="00630320">
        <w:rPr>
          <w:rFonts w:ascii="Times New Roman" w:hAnsi="Times New Roman" w:cs="Times New Roman"/>
          <w:sz w:val="28"/>
          <w:szCs w:val="28"/>
        </w:rPr>
        <w:t xml:space="preserve"> XII - XIII вв. носил </w:t>
      </w:r>
      <w:r w:rsidRPr="0047034E">
        <w:rPr>
          <w:rFonts w:ascii="Times New Roman" w:hAnsi="Times New Roman" w:cs="Times New Roman"/>
          <w:b/>
          <w:sz w:val="28"/>
          <w:szCs w:val="28"/>
        </w:rPr>
        <w:t>обвинительный характер.</w:t>
      </w:r>
      <w:r w:rsidR="0047034E" w:rsidRPr="00630320">
        <w:rPr>
          <w:rFonts w:ascii="Times New Roman" w:hAnsi="Times New Roman" w:cs="Times New Roman"/>
          <w:sz w:val="28"/>
          <w:szCs w:val="28"/>
        </w:rPr>
        <w:t>Предварительного следствия не существовало.Церковные суды прибегали к услугам расследователей, которые изучали доказательства и устанавливали факты. Их заключения являлись основой решения.</w:t>
      </w:r>
      <w:r w:rsidR="0047034E" w:rsidRPr="00AF213D">
        <w:rPr>
          <w:rFonts w:ascii="Times New Roman" w:hAnsi="Times New Roman" w:cs="Times New Roman"/>
          <w:b/>
          <w:i/>
          <w:sz w:val="28"/>
          <w:szCs w:val="28"/>
        </w:rPr>
        <w:t>В судах общего права доказательства собирались самими сторонами</w:t>
      </w:r>
      <w:r w:rsidR="0047034E" w:rsidRPr="00630320">
        <w:rPr>
          <w:rFonts w:ascii="Times New Roman" w:hAnsi="Times New Roman" w:cs="Times New Roman"/>
          <w:sz w:val="28"/>
          <w:szCs w:val="28"/>
        </w:rPr>
        <w:t>.</w:t>
      </w:r>
    </w:p>
    <w:p w:rsidR="0047034E" w:rsidRPr="0047034E" w:rsidRDefault="00630320" w:rsidP="0047034E">
      <w:pPr>
        <w:jc w:val="both"/>
        <w:rPr>
          <w:rFonts w:ascii="Times New Roman" w:hAnsi="Times New Roman" w:cs="Times New Roman"/>
          <w:sz w:val="28"/>
          <w:szCs w:val="28"/>
          <w:u w:val="single"/>
        </w:rPr>
      </w:pPr>
      <w:r w:rsidRPr="0047034E">
        <w:rPr>
          <w:rFonts w:ascii="Times New Roman" w:hAnsi="Times New Roman" w:cs="Times New Roman"/>
          <w:sz w:val="28"/>
          <w:szCs w:val="28"/>
          <w:u w:val="single"/>
        </w:rPr>
        <w:t>В дальнейшем английское судопроизводство стало обвинительно-состязательным как по гражданским, так и по уголовным делам.</w:t>
      </w:r>
    </w:p>
    <w:p w:rsidR="00FA0B4F" w:rsidRDefault="00630320" w:rsidP="00630320">
      <w:pPr>
        <w:jc w:val="both"/>
        <w:rPr>
          <w:rFonts w:ascii="Times New Roman" w:hAnsi="Times New Roman" w:cs="Times New Roman"/>
          <w:sz w:val="28"/>
          <w:szCs w:val="28"/>
        </w:rPr>
      </w:pPr>
      <w:r w:rsidRPr="00630320">
        <w:rPr>
          <w:rFonts w:ascii="Times New Roman" w:hAnsi="Times New Roman" w:cs="Times New Roman"/>
          <w:sz w:val="28"/>
          <w:szCs w:val="28"/>
        </w:rPr>
        <w:t>В конце XV в. стали созываться специальные жюри обвинительных присяжных с целью проверки материалов обвинения. Если они признавалидостаточными доводы в пользу обвинения, то составляли документ об обвинении. Такую проверку мог проводить и мировой судья.После того как стороны предоставляли свои доказательства, судья должен был суммировать обстоятельства дела и дать совет присяжным, указывая на правовые вопросы по делу. Суд присяжных выносил вердикт о виновности или невиновности обвиняемого.</w:t>
      </w:r>
    </w:p>
    <w:p w:rsidR="0047034E" w:rsidRPr="0047034E" w:rsidRDefault="0047034E" w:rsidP="0047034E">
      <w:pPr>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7034E">
        <w:rPr>
          <w:rFonts w:ascii="Times New Roman" w:eastAsia="Times New Roman" w:hAnsi="Times New Roman" w:cs="Times New Roman"/>
          <w:sz w:val="28"/>
          <w:szCs w:val="28"/>
          <w:u w:val="single"/>
          <w:lang w:eastAsia="ru-RU"/>
        </w:rPr>
        <w:t>Позже английский процесс стал состязательным; в</w:t>
      </w:r>
      <w:r w:rsidRPr="0047034E">
        <w:rPr>
          <w:rFonts w:ascii="Times New Roman" w:eastAsia="Times New Roman" w:hAnsi="Times New Roman" w:cs="Times New Roman"/>
          <w:sz w:val="28"/>
          <w:szCs w:val="28"/>
          <w:lang w:eastAsia="ru-RU"/>
        </w:rPr>
        <w:t xml:space="preserve"> нем отсутствовали органы предварительного следствия. Собрание доказательств обычно производилось стороной, возбудившей уголовное преследование.</w:t>
      </w:r>
    </w:p>
    <w:p w:rsidR="0047034E" w:rsidRPr="0047034E" w:rsidRDefault="0047034E" w:rsidP="0047034E">
      <w:pPr>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7034E">
        <w:rPr>
          <w:rFonts w:ascii="Times New Roman" w:eastAsia="Times New Roman" w:hAnsi="Times New Roman" w:cs="Times New Roman"/>
          <w:sz w:val="28"/>
          <w:szCs w:val="28"/>
          <w:lang w:eastAsia="ru-RU"/>
        </w:rPr>
        <w:t>Мировые судьи (единолично или на малых сессиях) предварительно знакомились с собранными доказательствами.</w:t>
      </w:r>
    </w:p>
    <w:p w:rsidR="0047034E" w:rsidRPr="0047034E" w:rsidRDefault="0047034E" w:rsidP="0047034E">
      <w:pPr>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7034E">
        <w:rPr>
          <w:rFonts w:ascii="Times New Roman" w:eastAsia="Times New Roman" w:hAnsi="Times New Roman" w:cs="Times New Roman"/>
          <w:sz w:val="28"/>
          <w:szCs w:val="28"/>
          <w:lang w:eastAsia="ru-RU"/>
        </w:rPr>
        <w:t>В случае признания обвиняемым своей вины суд сразу же выносил приговор; если признания вины не последовало, то составлялось малое жюри, после чего обвинитель излагал сущность обвинения. Это было началом судебного рассмотрения, в ходе которого допрашивались свидетели и рассматривались другие доказательства во делу. После выступления обвиняемого или его защитника судья обобщал доказательства, предоставленные сторонами, и обращался с напутственными словами к малому жюри, которое и решало вопрос о виновности по внутреннему убеждению.</w:t>
      </w:r>
    </w:p>
    <w:p w:rsidR="0047034E" w:rsidRPr="0047034E" w:rsidRDefault="0047034E" w:rsidP="0047034E">
      <w:pPr>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7034E">
        <w:rPr>
          <w:rFonts w:ascii="Times New Roman" w:eastAsia="Times New Roman" w:hAnsi="Times New Roman" w:cs="Times New Roman"/>
          <w:sz w:val="28"/>
          <w:szCs w:val="28"/>
          <w:lang w:eastAsia="ru-RU"/>
        </w:rPr>
        <w:t xml:space="preserve">Что касается гражданского судопроизводства, то в судах "общего права" защита притязаниям истца предоставлялась лишь в том случае, если имелся соответствующий процессуальный иск. Процесс носил состязательный характер. И здесь вопрос решался с участием присяжных. По окончании судебного следствия судья обращался с напутственным словом к присяжным заседателям, в котором излагал суть спора, обобщал представленные доказательства, а также разъяснял законы и прецеденты, </w:t>
      </w:r>
      <w:r w:rsidRPr="0047034E">
        <w:rPr>
          <w:rFonts w:ascii="Times New Roman" w:eastAsia="Times New Roman" w:hAnsi="Times New Roman" w:cs="Times New Roman"/>
          <w:sz w:val="28"/>
          <w:szCs w:val="28"/>
          <w:lang w:eastAsia="ru-RU"/>
        </w:rPr>
        <w:lastRenderedPageBreak/>
        <w:t>относящиеся к данному делу. После этого присяжные выносили вердикт (по внутреннему убеждению с соблюдением принципа единогласия), на основании которого суд принимал решение.</w:t>
      </w:r>
    </w:p>
    <w:p w:rsidR="0047034E" w:rsidRPr="0047034E" w:rsidRDefault="0047034E" w:rsidP="0047034E">
      <w:pPr>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47034E" w:rsidRDefault="0047034E" w:rsidP="0047034E">
      <w:pPr>
        <w:spacing w:after="0" w:line="240" w:lineRule="auto"/>
        <w:jc w:val="both"/>
        <w:rPr>
          <w:rFonts w:ascii="Times New Roman" w:hAnsi="Times New Roman" w:cs="Times New Roman"/>
          <w:sz w:val="28"/>
          <w:szCs w:val="28"/>
        </w:rPr>
      </w:pPr>
    </w:p>
    <w:p w:rsidR="0047034E" w:rsidRPr="00630320" w:rsidRDefault="0047034E" w:rsidP="0047034E">
      <w:pPr>
        <w:spacing w:after="0" w:line="240" w:lineRule="auto"/>
        <w:jc w:val="both"/>
        <w:rPr>
          <w:rFonts w:ascii="Times New Roman" w:hAnsi="Times New Roman" w:cs="Times New Roman"/>
          <w:sz w:val="28"/>
          <w:szCs w:val="28"/>
        </w:rPr>
      </w:pPr>
    </w:p>
    <w:sectPr w:rsidR="0047034E" w:rsidRPr="00630320" w:rsidSect="00B943D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Calibri Light">
    <w:altName w:val="Calibri"/>
    <w:charset w:val="CC"/>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4pt;height:11.4pt" o:bullet="t">
        <v:imagedata r:id="rId1" o:title="msoFD87"/>
      </v:shape>
    </w:pict>
  </w:numPicBullet>
  <w:abstractNum w:abstractNumId="0">
    <w:nsid w:val="FFFFFFFE"/>
    <w:multiLevelType w:val="singleLevel"/>
    <w:tmpl w:val="1BD04A42"/>
    <w:lvl w:ilvl="0">
      <w:numFmt w:val="bullet"/>
      <w:lvlText w:val="*"/>
      <w:lvlJc w:val="left"/>
    </w:lvl>
  </w:abstractNum>
  <w:abstractNum w:abstractNumId="1">
    <w:nsid w:val="05B22E32"/>
    <w:multiLevelType w:val="hybridMultilevel"/>
    <w:tmpl w:val="19CC1F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D8A7811"/>
    <w:multiLevelType w:val="hybridMultilevel"/>
    <w:tmpl w:val="DA6ABB1C"/>
    <w:lvl w:ilvl="0" w:tplc="04190007">
      <w:start w:val="1"/>
      <w:numFmt w:val="bullet"/>
      <w:lvlText w:val=""/>
      <w:lvlPicBulletId w:val="0"/>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5CC36424"/>
    <w:multiLevelType w:val="hybridMultilevel"/>
    <w:tmpl w:val="993ADD14"/>
    <w:lvl w:ilvl="0" w:tplc="CC0EE768">
      <w:start w:val="1"/>
      <w:numFmt w:val="decimal"/>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60B71A12"/>
    <w:multiLevelType w:val="hybridMultilevel"/>
    <w:tmpl w:val="CFE4153C"/>
    <w:lvl w:ilvl="0" w:tplc="4E5CAF74">
      <w:start w:val="5"/>
      <w:numFmt w:val="decimal"/>
      <w:lvlText w:val="%1."/>
      <w:lvlJc w:val="left"/>
      <w:pPr>
        <w:ind w:left="644" w:hanging="360"/>
      </w:pPr>
      <w:rPr>
        <w:rFonts w:hint="default"/>
        <w:b/>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
    <w:nsid w:val="6908276D"/>
    <w:multiLevelType w:val="hybridMultilevel"/>
    <w:tmpl w:val="7FC08B50"/>
    <w:lvl w:ilvl="0" w:tplc="04190001">
      <w:start w:val="1"/>
      <w:numFmt w:val="bullet"/>
      <w:lvlText w:val=""/>
      <w:lvlJc w:val="left"/>
      <w:pPr>
        <w:ind w:left="788" w:hanging="360"/>
      </w:pPr>
      <w:rPr>
        <w:rFonts w:ascii="Symbol" w:hAnsi="Symbol" w:hint="default"/>
      </w:rPr>
    </w:lvl>
    <w:lvl w:ilvl="1" w:tplc="04190003" w:tentative="1">
      <w:start w:val="1"/>
      <w:numFmt w:val="bullet"/>
      <w:lvlText w:val="o"/>
      <w:lvlJc w:val="left"/>
      <w:pPr>
        <w:ind w:left="1508" w:hanging="360"/>
      </w:pPr>
      <w:rPr>
        <w:rFonts w:ascii="Courier New" w:hAnsi="Courier New" w:cs="Courier New" w:hint="default"/>
      </w:rPr>
    </w:lvl>
    <w:lvl w:ilvl="2" w:tplc="04190005" w:tentative="1">
      <w:start w:val="1"/>
      <w:numFmt w:val="bullet"/>
      <w:lvlText w:val=""/>
      <w:lvlJc w:val="left"/>
      <w:pPr>
        <w:ind w:left="2228" w:hanging="360"/>
      </w:pPr>
      <w:rPr>
        <w:rFonts w:ascii="Wingdings" w:hAnsi="Wingdings" w:hint="default"/>
      </w:rPr>
    </w:lvl>
    <w:lvl w:ilvl="3" w:tplc="04190001" w:tentative="1">
      <w:start w:val="1"/>
      <w:numFmt w:val="bullet"/>
      <w:lvlText w:val=""/>
      <w:lvlJc w:val="left"/>
      <w:pPr>
        <w:ind w:left="2948" w:hanging="360"/>
      </w:pPr>
      <w:rPr>
        <w:rFonts w:ascii="Symbol" w:hAnsi="Symbol" w:hint="default"/>
      </w:rPr>
    </w:lvl>
    <w:lvl w:ilvl="4" w:tplc="04190003" w:tentative="1">
      <w:start w:val="1"/>
      <w:numFmt w:val="bullet"/>
      <w:lvlText w:val="o"/>
      <w:lvlJc w:val="left"/>
      <w:pPr>
        <w:ind w:left="3668" w:hanging="360"/>
      </w:pPr>
      <w:rPr>
        <w:rFonts w:ascii="Courier New" w:hAnsi="Courier New" w:cs="Courier New" w:hint="default"/>
      </w:rPr>
    </w:lvl>
    <w:lvl w:ilvl="5" w:tplc="04190005" w:tentative="1">
      <w:start w:val="1"/>
      <w:numFmt w:val="bullet"/>
      <w:lvlText w:val=""/>
      <w:lvlJc w:val="left"/>
      <w:pPr>
        <w:ind w:left="4388" w:hanging="360"/>
      </w:pPr>
      <w:rPr>
        <w:rFonts w:ascii="Wingdings" w:hAnsi="Wingdings" w:hint="default"/>
      </w:rPr>
    </w:lvl>
    <w:lvl w:ilvl="6" w:tplc="04190001" w:tentative="1">
      <w:start w:val="1"/>
      <w:numFmt w:val="bullet"/>
      <w:lvlText w:val=""/>
      <w:lvlJc w:val="left"/>
      <w:pPr>
        <w:ind w:left="5108" w:hanging="360"/>
      </w:pPr>
      <w:rPr>
        <w:rFonts w:ascii="Symbol" w:hAnsi="Symbol" w:hint="default"/>
      </w:rPr>
    </w:lvl>
    <w:lvl w:ilvl="7" w:tplc="04190003" w:tentative="1">
      <w:start w:val="1"/>
      <w:numFmt w:val="bullet"/>
      <w:lvlText w:val="o"/>
      <w:lvlJc w:val="left"/>
      <w:pPr>
        <w:ind w:left="5828" w:hanging="360"/>
      </w:pPr>
      <w:rPr>
        <w:rFonts w:ascii="Courier New" w:hAnsi="Courier New" w:cs="Courier New" w:hint="default"/>
      </w:rPr>
    </w:lvl>
    <w:lvl w:ilvl="8" w:tplc="04190005" w:tentative="1">
      <w:start w:val="1"/>
      <w:numFmt w:val="bullet"/>
      <w:lvlText w:val=""/>
      <w:lvlJc w:val="left"/>
      <w:pPr>
        <w:ind w:left="6548" w:hanging="360"/>
      </w:pPr>
      <w:rPr>
        <w:rFonts w:ascii="Wingdings" w:hAnsi="Wingdings" w:hint="default"/>
      </w:rPr>
    </w:lvl>
  </w:abstractNum>
  <w:num w:numId="1">
    <w:abstractNumId w:val="0"/>
  </w:num>
  <w:num w:numId="2">
    <w:abstractNumId w:val="3"/>
  </w:num>
  <w:num w:numId="3">
    <w:abstractNumId w:val="5"/>
  </w:num>
  <w:num w:numId="4">
    <w:abstractNumId w:val="2"/>
  </w:num>
  <w:num w:numId="5">
    <w:abstractNumId w:val="1"/>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proofState w:spelling="clean" w:grammar="clean"/>
  <w:defaultTabStop w:val="708"/>
  <w:characterSpacingControl w:val="doNotCompress"/>
  <w:compat/>
  <w:rsids>
    <w:rsidRoot w:val="00054698"/>
    <w:rsid w:val="00054698"/>
    <w:rsid w:val="000F42C3"/>
    <w:rsid w:val="00165EE8"/>
    <w:rsid w:val="001C3CA5"/>
    <w:rsid w:val="002A5091"/>
    <w:rsid w:val="003768B7"/>
    <w:rsid w:val="003B43BF"/>
    <w:rsid w:val="003C1250"/>
    <w:rsid w:val="003D3BEC"/>
    <w:rsid w:val="0047034E"/>
    <w:rsid w:val="004A4A78"/>
    <w:rsid w:val="004F009B"/>
    <w:rsid w:val="00510CBC"/>
    <w:rsid w:val="005330FC"/>
    <w:rsid w:val="006158FC"/>
    <w:rsid w:val="00630320"/>
    <w:rsid w:val="00631CE2"/>
    <w:rsid w:val="009E7C7D"/>
    <w:rsid w:val="00A115E4"/>
    <w:rsid w:val="00A379EB"/>
    <w:rsid w:val="00A71B54"/>
    <w:rsid w:val="00AF213D"/>
    <w:rsid w:val="00B431AE"/>
    <w:rsid w:val="00B943DB"/>
    <w:rsid w:val="00BA5CCE"/>
    <w:rsid w:val="00C17AB4"/>
    <w:rsid w:val="00C37140"/>
    <w:rsid w:val="00C813FD"/>
    <w:rsid w:val="00CD1E14"/>
    <w:rsid w:val="00ED1D7E"/>
    <w:rsid w:val="00FA0B4F"/>
    <w:rsid w:val="00FB0F0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43D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379EB"/>
    <w:pPr>
      <w:ind w:left="720"/>
      <w:contextualSpacing/>
    </w:pPr>
  </w:style>
  <w:style w:type="paragraph" w:styleId="a4">
    <w:name w:val="Balloon Text"/>
    <w:basedOn w:val="a"/>
    <w:link w:val="a5"/>
    <w:uiPriority w:val="99"/>
    <w:semiHidden/>
    <w:unhideWhenUsed/>
    <w:rsid w:val="004A4A78"/>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4A4A78"/>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194</TotalTime>
  <Pages>1</Pages>
  <Words>6767</Words>
  <Characters>38573</Characters>
  <Application>Microsoft Office Word</Application>
  <DocSecurity>0</DocSecurity>
  <Lines>321</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45250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оля</cp:lastModifiedBy>
  <cp:revision>9</cp:revision>
  <cp:lastPrinted>2019-07-26T13:23:00Z</cp:lastPrinted>
  <dcterms:created xsi:type="dcterms:W3CDTF">2019-07-26T08:27:00Z</dcterms:created>
  <dcterms:modified xsi:type="dcterms:W3CDTF">2020-06-09T06:23:00Z</dcterms:modified>
</cp:coreProperties>
</file>